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8BD23" w14:textId="77777777" w:rsidR="00613E29" w:rsidRPr="004410EB" w:rsidRDefault="00613E29" w:rsidP="00613E29">
      <w:pPr>
        <w:pStyle w:val="BodyText1"/>
        <w:jc w:val="center"/>
        <w:rPr>
          <w:rFonts w:ascii="Arial" w:hAnsi="Arial"/>
          <w:b/>
          <w:color w:val="333399"/>
          <w:sz w:val="48"/>
          <w:szCs w:val="48"/>
        </w:rPr>
      </w:pPr>
      <w:bookmarkStart w:id="0" w:name="_Toc533491486"/>
      <w:r w:rsidRPr="00632651">
        <w:rPr>
          <w:rFonts w:ascii="Arial" w:hAnsi="Arial"/>
          <w:b/>
          <w:color w:val="00B050"/>
          <w:sz w:val="48"/>
          <w:szCs w:val="48"/>
        </w:rPr>
        <w:t>City</w:t>
      </w:r>
      <w:r>
        <w:rPr>
          <w:rFonts w:ascii="Arial" w:hAnsi="Arial"/>
          <w:b/>
          <w:color w:val="00B050"/>
          <w:sz w:val="48"/>
          <w:szCs w:val="48"/>
        </w:rPr>
        <w:t xml:space="preserve"> of </w:t>
      </w:r>
      <w:proofErr w:type="spellStart"/>
      <w:r>
        <w:rPr>
          <w:rFonts w:ascii="Arial" w:hAnsi="Arial"/>
          <w:b/>
          <w:color w:val="00B050"/>
          <w:sz w:val="48"/>
          <w:szCs w:val="48"/>
        </w:rPr>
        <w:t>NNNN</w:t>
      </w:r>
      <w:proofErr w:type="spellEnd"/>
    </w:p>
    <w:p w14:paraId="2C5CA78E" w14:textId="77777777" w:rsidR="00613E29" w:rsidRPr="00AE163E" w:rsidRDefault="00613E29" w:rsidP="00613E29">
      <w:pPr>
        <w:pStyle w:val="BodyText1"/>
        <w:jc w:val="center"/>
        <w:rPr>
          <w:rFonts w:ascii="Arial" w:hAnsi="Arial"/>
          <w:color w:val="00B050"/>
          <w:szCs w:val="22"/>
        </w:rPr>
      </w:pPr>
      <w:r w:rsidRPr="00AE163E">
        <w:rPr>
          <w:rFonts w:ascii="Arial" w:hAnsi="Arial"/>
          <w:noProof/>
          <w:color w:val="00B050"/>
          <w:szCs w:val="22"/>
        </w:rPr>
        <w:t>LOGOHERE</w:t>
      </w:r>
    </w:p>
    <w:p w14:paraId="7994C321" w14:textId="4BA38702" w:rsidR="00613E29" w:rsidRPr="004410EB" w:rsidRDefault="00613E29" w:rsidP="00613E29">
      <w:pPr>
        <w:pStyle w:val="BodyText1"/>
        <w:jc w:val="center"/>
        <w:rPr>
          <w:rFonts w:ascii="Arial" w:hAnsi="Arial"/>
          <w:b/>
          <w:i/>
          <w:color w:val="333399"/>
          <w:sz w:val="36"/>
          <w:szCs w:val="36"/>
        </w:rPr>
      </w:pPr>
      <w:r w:rsidRPr="008E7AF7">
        <w:rPr>
          <w:rFonts w:ascii="Arial" w:hAnsi="Arial"/>
          <w:b/>
          <w:i/>
          <w:color w:val="333399"/>
          <w:sz w:val="36"/>
          <w:szCs w:val="36"/>
        </w:rPr>
        <w:t xml:space="preserve">Request for </w:t>
      </w:r>
      <w:r w:rsidR="00A65518">
        <w:rPr>
          <w:rFonts w:ascii="Arial" w:hAnsi="Arial"/>
          <w:b/>
          <w:i/>
          <w:color w:val="333399"/>
          <w:sz w:val="36"/>
          <w:szCs w:val="36"/>
        </w:rPr>
        <w:t>Bids</w:t>
      </w:r>
    </w:p>
    <w:p w14:paraId="5B0ED34E" w14:textId="77777777" w:rsidR="00613E29" w:rsidRPr="004410EB" w:rsidRDefault="00613E29" w:rsidP="00613E29">
      <w:pPr>
        <w:pStyle w:val="BodyText1"/>
        <w:jc w:val="center"/>
        <w:rPr>
          <w:rFonts w:ascii="Arial" w:hAnsi="Arial"/>
          <w:b/>
          <w:i/>
          <w:color w:val="333399"/>
          <w:sz w:val="36"/>
          <w:szCs w:val="36"/>
        </w:rPr>
      </w:pPr>
      <w:r w:rsidRPr="004410EB">
        <w:rPr>
          <w:rFonts w:ascii="Arial" w:hAnsi="Arial"/>
          <w:b/>
          <w:i/>
          <w:color w:val="333399"/>
          <w:sz w:val="36"/>
          <w:szCs w:val="36"/>
        </w:rPr>
        <w:t xml:space="preserve"># </w:t>
      </w:r>
      <w:r>
        <w:rPr>
          <w:rFonts w:ascii="Arial" w:hAnsi="Arial"/>
          <w:b/>
          <w:i/>
          <w:color w:val="00B050"/>
          <w:sz w:val="36"/>
          <w:szCs w:val="36"/>
        </w:rPr>
        <w:t>9999</w:t>
      </w:r>
    </w:p>
    <w:p w14:paraId="62CD3D29" w14:textId="3D84B912" w:rsidR="00613E29" w:rsidRPr="00CF5CCE" w:rsidRDefault="00AB0465" w:rsidP="00613E29">
      <w:pPr>
        <w:pStyle w:val="BodyText1"/>
        <w:jc w:val="center"/>
        <w:rPr>
          <w:rFonts w:ascii="Arial" w:hAnsi="Arial"/>
          <w:color w:val="00B050"/>
          <w:sz w:val="36"/>
          <w:szCs w:val="36"/>
        </w:rPr>
      </w:pPr>
      <w:r>
        <w:rPr>
          <w:rFonts w:ascii="Arial" w:hAnsi="Arial"/>
          <w:color w:val="00B050"/>
          <w:sz w:val="36"/>
          <w:szCs w:val="36"/>
        </w:rPr>
        <w:t>Furnish and Install Office Furniture</w:t>
      </w:r>
    </w:p>
    <w:p w14:paraId="76B04853" w14:textId="77777777" w:rsidR="00613E29" w:rsidRPr="00DA56FB" w:rsidRDefault="00613E29" w:rsidP="00613E29">
      <w:pPr>
        <w:pStyle w:val="BodyText1"/>
        <w:jc w:val="center"/>
        <w:rPr>
          <w:rFonts w:ascii="Arial" w:hAnsi="Arial"/>
          <w:color w:val="00B050"/>
          <w:sz w:val="24"/>
          <w:szCs w:val="24"/>
        </w:rPr>
      </w:pPr>
      <w:r>
        <w:rPr>
          <w:rFonts w:ascii="Arial" w:hAnsi="Arial"/>
          <w:color w:val="00B050"/>
          <w:sz w:val="24"/>
          <w:szCs w:val="24"/>
        </w:rPr>
        <w:t>Month Day, Year</w:t>
      </w:r>
    </w:p>
    <w:p w14:paraId="63D390B6" w14:textId="77777777" w:rsidR="00613E29" w:rsidRDefault="00613E29" w:rsidP="00613E29">
      <w:pPr>
        <w:pStyle w:val="BodyText1"/>
        <w:jc w:val="center"/>
        <w:rPr>
          <w:rFonts w:ascii="Arial" w:hAnsi="Arial"/>
          <w:b/>
          <w:sz w:val="24"/>
          <w:szCs w:val="24"/>
          <w:u w:val="single"/>
        </w:rPr>
      </w:pPr>
    </w:p>
    <w:bookmarkEnd w:id="0"/>
    <w:p w14:paraId="0E3EE058" w14:textId="0B374B4A" w:rsidR="0010799E" w:rsidRPr="00414013" w:rsidRDefault="00C55DA2" w:rsidP="0010799E">
      <w:pPr>
        <w:pStyle w:val="BodyText1"/>
        <w:jc w:val="center"/>
        <w:rPr>
          <w:rFonts w:ascii="Arial" w:hAnsi="Arial"/>
          <w:b/>
          <w:sz w:val="24"/>
          <w:szCs w:val="24"/>
          <w:u w:val="single"/>
        </w:rPr>
      </w:pPr>
      <w:r w:rsidRPr="00C55DA2">
        <w:rPr>
          <w:rFonts w:ascii="Arial" w:hAnsi="Arial"/>
          <w:b/>
          <w:color w:val="00B050"/>
          <w:sz w:val="24"/>
          <w:szCs w:val="24"/>
          <w:u w:val="single"/>
        </w:rPr>
        <w:t>Mandatory/</w:t>
      </w:r>
      <w:r w:rsidR="0010799E" w:rsidRPr="00C55DA2">
        <w:rPr>
          <w:rFonts w:ascii="Arial" w:hAnsi="Arial"/>
          <w:b/>
          <w:color w:val="00B050"/>
          <w:sz w:val="24"/>
          <w:szCs w:val="24"/>
          <w:u w:val="single"/>
        </w:rPr>
        <w:t xml:space="preserve">Optional </w:t>
      </w:r>
      <w:r w:rsidR="0010799E" w:rsidRPr="00414013">
        <w:rPr>
          <w:rFonts w:ascii="Arial" w:hAnsi="Arial"/>
          <w:b/>
          <w:sz w:val="24"/>
          <w:szCs w:val="24"/>
          <w:u w:val="single"/>
        </w:rPr>
        <w:t>Pre-</w:t>
      </w:r>
      <w:r w:rsidR="0010799E">
        <w:rPr>
          <w:rFonts w:ascii="Arial" w:hAnsi="Arial"/>
          <w:b/>
          <w:sz w:val="24"/>
          <w:szCs w:val="24"/>
          <w:u w:val="single"/>
        </w:rPr>
        <w:t>offer</w:t>
      </w:r>
      <w:r w:rsidR="0010799E" w:rsidRPr="00414013">
        <w:rPr>
          <w:rFonts w:ascii="Arial" w:hAnsi="Arial"/>
          <w:b/>
          <w:sz w:val="24"/>
          <w:szCs w:val="24"/>
          <w:u w:val="single"/>
        </w:rPr>
        <w:t xml:space="preserve"> </w:t>
      </w:r>
      <w:r w:rsidR="0010799E">
        <w:rPr>
          <w:rFonts w:ascii="Arial" w:hAnsi="Arial"/>
          <w:b/>
          <w:sz w:val="24"/>
          <w:szCs w:val="24"/>
          <w:u w:val="single"/>
        </w:rPr>
        <w:t>Conference</w:t>
      </w:r>
      <w:r w:rsidR="0010799E" w:rsidRPr="00414013">
        <w:rPr>
          <w:rFonts w:ascii="Arial" w:hAnsi="Arial"/>
          <w:b/>
          <w:sz w:val="24"/>
          <w:szCs w:val="24"/>
          <w:u w:val="single"/>
        </w:rPr>
        <w:t xml:space="preserve"> Date:</w:t>
      </w:r>
    </w:p>
    <w:p w14:paraId="1D314F96" w14:textId="77777777" w:rsidR="0010799E" w:rsidRPr="00DA56FB" w:rsidRDefault="0010799E" w:rsidP="0010799E">
      <w:pPr>
        <w:pStyle w:val="BodyText1"/>
        <w:jc w:val="center"/>
        <w:rPr>
          <w:rFonts w:ascii="Arial" w:hAnsi="Arial"/>
          <w:color w:val="00B050"/>
          <w:sz w:val="24"/>
          <w:szCs w:val="24"/>
        </w:rPr>
      </w:pPr>
      <w:r>
        <w:rPr>
          <w:rFonts w:ascii="Arial" w:hAnsi="Arial"/>
          <w:color w:val="00B050"/>
          <w:sz w:val="24"/>
          <w:szCs w:val="24"/>
        </w:rPr>
        <w:t>Month Day, Year</w:t>
      </w:r>
    </w:p>
    <w:p w14:paraId="07C6E924" w14:textId="77777777" w:rsidR="0010799E" w:rsidRPr="00414013" w:rsidRDefault="0010799E" w:rsidP="0010799E">
      <w:pPr>
        <w:pStyle w:val="BodyText1"/>
        <w:jc w:val="center"/>
        <w:rPr>
          <w:rFonts w:ascii="Arial" w:hAnsi="Arial"/>
          <w:sz w:val="24"/>
          <w:szCs w:val="24"/>
        </w:rPr>
      </w:pPr>
      <w:r w:rsidRPr="003403A2">
        <w:rPr>
          <w:rFonts w:ascii="Arial" w:hAnsi="Arial"/>
          <w:color w:val="00B050"/>
          <w:sz w:val="24"/>
          <w:szCs w:val="24"/>
        </w:rPr>
        <w:t xml:space="preserve">9:45 </w:t>
      </w:r>
      <w:r>
        <w:rPr>
          <w:rFonts w:ascii="Arial" w:hAnsi="Arial"/>
          <w:sz w:val="24"/>
          <w:szCs w:val="24"/>
        </w:rPr>
        <w:t xml:space="preserve">am </w:t>
      </w:r>
      <w:r w:rsidRPr="00414013">
        <w:rPr>
          <w:rFonts w:ascii="Arial" w:hAnsi="Arial"/>
          <w:sz w:val="24"/>
          <w:szCs w:val="24"/>
        </w:rPr>
        <w:t xml:space="preserve">check-in, </w:t>
      </w:r>
      <w:r w:rsidRPr="003403A2">
        <w:rPr>
          <w:rFonts w:ascii="Arial" w:hAnsi="Arial"/>
          <w:color w:val="00B050"/>
          <w:sz w:val="24"/>
          <w:szCs w:val="24"/>
        </w:rPr>
        <w:t xml:space="preserve">10:00 </w:t>
      </w:r>
      <w:r>
        <w:rPr>
          <w:rFonts w:ascii="Arial" w:hAnsi="Arial"/>
          <w:sz w:val="24"/>
          <w:szCs w:val="24"/>
        </w:rPr>
        <w:t>am</w:t>
      </w:r>
      <w:r w:rsidRPr="00414013">
        <w:rPr>
          <w:rFonts w:ascii="Arial" w:hAnsi="Arial"/>
          <w:sz w:val="24"/>
          <w:szCs w:val="24"/>
        </w:rPr>
        <w:t xml:space="preserve"> </w:t>
      </w:r>
      <w:r>
        <w:rPr>
          <w:rFonts w:ascii="Arial" w:hAnsi="Arial"/>
          <w:sz w:val="24"/>
          <w:szCs w:val="24"/>
        </w:rPr>
        <w:t>conference</w:t>
      </w:r>
      <w:r w:rsidRPr="00414013">
        <w:rPr>
          <w:rFonts w:ascii="Arial" w:hAnsi="Arial"/>
          <w:sz w:val="24"/>
          <w:szCs w:val="24"/>
        </w:rPr>
        <w:t>, no late arrivals, no exceptions</w:t>
      </w:r>
    </w:p>
    <w:p w14:paraId="74EAADAB" w14:textId="77777777" w:rsidR="0010799E" w:rsidRPr="003403A2" w:rsidRDefault="0010799E" w:rsidP="0010799E">
      <w:pPr>
        <w:pStyle w:val="BodyText1"/>
        <w:jc w:val="center"/>
        <w:rPr>
          <w:rFonts w:ascii="Arial" w:hAnsi="Arial"/>
          <w:color w:val="00B050"/>
          <w:sz w:val="24"/>
          <w:szCs w:val="24"/>
        </w:rPr>
      </w:pPr>
      <w:r>
        <w:rPr>
          <w:rFonts w:ascii="Arial" w:hAnsi="Arial"/>
          <w:color w:val="00B050"/>
          <w:sz w:val="24"/>
          <w:szCs w:val="24"/>
        </w:rPr>
        <w:t>Facility</w:t>
      </w:r>
      <w:r w:rsidRPr="003403A2">
        <w:rPr>
          <w:rFonts w:ascii="Arial" w:hAnsi="Arial"/>
          <w:color w:val="00B050"/>
          <w:sz w:val="24"/>
          <w:szCs w:val="24"/>
        </w:rPr>
        <w:t xml:space="preserve">, </w:t>
      </w:r>
      <w:r>
        <w:rPr>
          <w:rFonts w:ascii="Arial" w:hAnsi="Arial"/>
          <w:color w:val="00B050"/>
          <w:sz w:val="24"/>
          <w:szCs w:val="24"/>
        </w:rPr>
        <w:t xml:space="preserve">Floor, </w:t>
      </w:r>
      <w:r w:rsidRPr="003403A2">
        <w:rPr>
          <w:rFonts w:ascii="Arial" w:hAnsi="Arial"/>
          <w:color w:val="00B050"/>
          <w:sz w:val="24"/>
          <w:szCs w:val="24"/>
        </w:rPr>
        <w:t>Room</w:t>
      </w:r>
    </w:p>
    <w:p w14:paraId="6A155DAC" w14:textId="77777777" w:rsidR="0010799E" w:rsidRPr="003403A2" w:rsidRDefault="0010799E" w:rsidP="0010799E">
      <w:pPr>
        <w:pStyle w:val="BodyText1"/>
        <w:jc w:val="center"/>
        <w:rPr>
          <w:rFonts w:ascii="Arial" w:hAnsi="Arial"/>
          <w:color w:val="00B050"/>
          <w:sz w:val="24"/>
          <w:szCs w:val="24"/>
        </w:rPr>
      </w:pPr>
      <w:r>
        <w:rPr>
          <w:rFonts w:ascii="Arial" w:hAnsi="Arial"/>
          <w:color w:val="00B050"/>
          <w:sz w:val="24"/>
          <w:szCs w:val="24"/>
        </w:rPr>
        <w:t>Address</w:t>
      </w:r>
      <w:r w:rsidRPr="003403A2">
        <w:rPr>
          <w:rFonts w:ascii="Arial" w:hAnsi="Arial"/>
          <w:color w:val="00B050"/>
          <w:sz w:val="24"/>
          <w:szCs w:val="24"/>
        </w:rPr>
        <w:t xml:space="preserve">, </w:t>
      </w:r>
      <w:proofErr w:type="spellStart"/>
      <w:r w:rsidRPr="00CA3491">
        <w:rPr>
          <w:rFonts w:ascii="Arial" w:hAnsi="Arial"/>
          <w:color w:val="00B050"/>
          <w:sz w:val="24"/>
          <w:szCs w:val="24"/>
        </w:rPr>
        <w:t>NNNN</w:t>
      </w:r>
      <w:proofErr w:type="spellEnd"/>
      <w:r w:rsidRPr="003403A2">
        <w:rPr>
          <w:rFonts w:ascii="Arial" w:hAnsi="Arial"/>
          <w:sz w:val="24"/>
          <w:szCs w:val="24"/>
        </w:rPr>
        <w:t xml:space="preserve">, California </w:t>
      </w:r>
      <w:r>
        <w:rPr>
          <w:rFonts w:ascii="Arial" w:hAnsi="Arial"/>
          <w:color w:val="00B050"/>
          <w:sz w:val="24"/>
          <w:szCs w:val="24"/>
        </w:rPr>
        <w:t>ZIP</w:t>
      </w:r>
    </w:p>
    <w:p w14:paraId="50B786B2" w14:textId="77777777" w:rsidR="0010799E" w:rsidRDefault="0010799E" w:rsidP="0010799E">
      <w:pPr>
        <w:pStyle w:val="BodyText1"/>
        <w:jc w:val="center"/>
        <w:rPr>
          <w:rFonts w:ascii="Arial" w:hAnsi="Arial"/>
          <w:sz w:val="24"/>
          <w:szCs w:val="24"/>
        </w:rPr>
      </w:pPr>
    </w:p>
    <w:p w14:paraId="2BB73421" w14:textId="77777777" w:rsidR="0010799E" w:rsidRPr="00007114" w:rsidRDefault="0010799E" w:rsidP="0010799E">
      <w:pPr>
        <w:pStyle w:val="BodyText1"/>
        <w:jc w:val="center"/>
        <w:rPr>
          <w:rFonts w:ascii="Arial" w:hAnsi="Arial"/>
          <w:b/>
          <w:sz w:val="24"/>
          <w:szCs w:val="24"/>
        </w:rPr>
      </w:pPr>
      <w:r>
        <w:rPr>
          <w:rFonts w:ascii="Arial" w:hAnsi="Arial"/>
          <w:b/>
          <w:sz w:val="24"/>
          <w:szCs w:val="24"/>
          <w:u w:val="single"/>
        </w:rPr>
        <w:t>Question Deadline</w:t>
      </w:r>
      <w:r w:rsidRPr="00007114">
        <w:rPr>
          <w:rFonts w:ascii="Arial" w:hAnsi="Arial"/>
          <w:b/>
          <w:sz w:val="24"/>
          <w:szCs w:val="24"/>
          <w:u w:val="single"/>
        </w:rPr>
        <w:t>:</w:t>
      </w:r>
    </w:p>
    <w:p w14:paraId="2E57AB2F" w14:textId="77777777" w:rsidR="0010799E" w:rsidRPr="00414013" w:rsidRDefault="0010799E" w:rsidP="0010799E">
      <w:pPr>
        <w:pStyle w:val="BodyText1"/>
        <w:jc w:val="center"/>
        <w:rPr>
          <w:rFonts w:ascii="Arial" w:hAnsi="Arial"/>
          <w:sz w:val="24"/>
          <w:szCs w:val="24"/>
        </w:rPr>
      </w:pPr>
      <w:r>
        <w:rPr>
          <w:rFonts w:ascii="Arial" w:hAnsi="Arial"/>
          <w:color w:val="00B050"/>
          <w:sz w:val="24"/>
          <w:szCs w:val="24"/>
        </w:rPr>
        <w:t xml:space="preserve">Month Day, Year, </w:t>
      </w:r>
      <w:r w:rsidRPr="00414013">
        <w:rPr>
          <w:rFonts w:ascii="Arial" w:hAnsi="Arial"/>
          <w:sz w:val="24"/>
          <w:szCs w:val="24"/>
        </w:rPr>
        <w:t xml:space="preserve">2:00 </w:t>
      </w:r>
      <w:r>
        <w:rPr>
          <w:rFonts w:ascii="Arial" w:hAnsi="Arial"/>
          <w:sz w:val="24"/>
          <w:szCs w:val="24"/>
        </w:rPr>
        <w:t>pm</w:t>
      </w:r>
      <w:r w:rsidRPr="00414013">
        <w:rPr>
          <w:rFonts w:ascii="Arial" w:hAnsi="Arial"/>
          <w:sz w:val="24"/>
          <w:szCs w:val="24"/>
        </w:rPr>
        <w:t xml:space="preserve">, </w:t>
      </w:r>
      <w:r>
        <w:rPr>
          <w:rFonts w:ascii="Arial" w:hAnsi="Arial"/>
          <w:sz w:val="24"/>
          <w:szCs w:val="24"/>
        </w:rPr>
        <w:t>PST</w:t>
      </w:r>
    </w:p>
    <w:p w14:paraId="744EF1B4" w14:textId="77777777" w:rsidR="0010799E" w:rsidRPr="00007114" w:rsidRDefault="0010799E" w:rsidP="0010799E">
      <w:pPr>
        <w:pStyle w:val="BodyText1"/>
        <w:jc w:val="center"/>
        <w:rPr>
          <w:rFonts w:ascii="Arial" w:hAnsi="Arial"/>
          <w:b/>
          <w:sz w:val="24"/>
          <w:szCs w:val="24"/>
          <w:u w:val="single"/>
        </w:rPr>
      </w:pPr>
    </w:p>
    <w:p w14:paraId="139B791C" w14:textId="77777777" w:rsidR="0010799E" w:rsidRPr="00007114" w:rsidRDefault="0010799E" w:rsidP="0010799E">
      <w:pPr>
        <w:pStyle w:val="BodyText1"/>
        <w:jc w:val="center"/>
        <w:rPr>
          <w:rFonts w:ascii="Arial" w:hAnsi="Arial"/>
          <w:b/>
          <w:sz w:val="24"/>
          <w:szCs w:val="24"/>
        </w:rPr>
      </w:pPr>
      <w:r>
        <w:rPr>
          <w:rFonts w:ascii="Arial" w:hAnsi="Arial"/>
          <w:b/>
          <w:sz w:val="24"/>
          <w:szCs w:val="24"/>
          <w:u w:val="single"/>
        </w:rPr>
        <w:t>Offer</w:t>
      </w:r>
      <w:r w:rsidRPr="00007114">
        <w:rPr>
          <w:rFonts w:ascii="Arial" w:hAnsi="Arial"/>
          <w:b/>
          <w:sz w:val="24"/>
          <w:szCs w:val="24"/>
          <w:u w:val="single"/>
        </w:rPr>
        <w:t xml:space="preserve"> Due Date:</w:t>
      </w:r>
    </w:p>
    <w:p w14:paraId="4E81DE3E" w14:textId="77777777" w:rsidR="0010799E" w:rsidRPr="00414013" w:rsidRDefault="0010799E" w:rsidP="0010799E">
      <w:pPr>
        <w:pStyle w:val="BodyText1"/>
        <w:jc w:val="center"/>
        <w:rPr>
          <w:rFonts w:ascii="Arial" w:hAnsi="Arial"/>
          <w:sz w:val="24"/>
          <w:szCs w:val="24"/>
        </w:rPr>
      </w:pPr>
      <w:r>
        <w:rPr>
          <w:rFonts w:ascii="Arial" w:hAnsi="Arial"/>
          <w:color w:val="00B050"/>
          <w:sz w:val="24"/>
          <w:szCs w:val="24"/>
        </w:rPr>
        <w:t xml:space="preserve">Month Day, Year, </w:t>
      </w:r>
      <w:r w:rsidRPr="00414013">
        <w:rPr>
          <w:rFonts w:ascii="Arial" w:hAnsi="Arial"/>
          <w:sz w:val="24"/>
          <w:szCs w:val="24"/>
        </w:rPr>
        <w:t xml:space="preserve">2:00 </w:t>
      </w:r>
      <w:r>
        <w:rPr>
          <w:rFonts w:ascii="Arial" w:hAnsi="Arial"/>
          <w:sz w:val="24"/>
          <w:szCs w:val="24"/>
        </w:rPr>
        <w:t>pm</w:t>
      </w:r>
      <w:r w:rsidRPr="00414013">
        <w:rPr>
          <w:rFonts w:ascii="Arial" w:hAnsi="Arial"/>
          <w:sz w:val="24"/>
          <w:szCs w:val="24"/>
        </w:rPr>
        <w:t xml:space="preserve">, </w:t>
      </w:r>
      <w:r>
        <w:rPr>
          <w:rFonts w:ascii="Arial" w:hAnsi="Arial"/>
          <w:sz w:val="24"/>
          <w:szCs w:val="24"/>
        </w:rPr>
        <w:t>PST</w:t>
      </w:r>
    </w:p>
    <w:p w14:paraId="6737DDC4" w14:textId="77777777" w:rsidR="0010799E" w:rsidRPr="00007114" w:rsidRDefault="0010799E" w:rsidP="0010799E">
      <w:pPr>
        <w:pStyle w:val="BodyText1"/>
        <w:jc w:val="center"/>
        <w:rPr>
          <w:rFonts w:ascii="Arial" w:hAnsi="Arial"/>
          <w:b/>
          <w:sz w:val="24"/>
          <w:szCs w:val="24"/>
          <w:u w:val="single"/>
        </w:rPr>
      </w:pPr>
    </w:p>
    <w:p w14:paraId="6543A1F6" w14:textId="77777777" w:rsidR="0010799E" w:rsidRPr="00E867AE" w:rsidRDefault="0010799E" w:rsidP="0010799E">
      <w:pPr>
        <w:pStyle w:val="BodyText1"/>
        <w:jc w:val="center"/>
        <w:rPr>
          <w:rFonts w:ascii="Arial" w:hAnsi="Arial"/>
          <w:b/>
          <w:sz w:val="24"/>
          <w:szCs w:val="24"/>
        </w:rPr>
      </w:pPr>
      <w:r w:rsidRPr="00E867AE">
        <w:rPr>
          <w:rFonts w:ascii="Arial" w:hAnsi="Arial"/>
          <w:b/>
          <w:sz w:val="24"/>
          <w:szCs w:val="24"/>
          <w:u w:val="single"/>
        </w:rPr>
        <w:t xml:space="preserve">Submit </w:t>
      </w:r>
      <w:r>
        <w:rPr>
          <w:rFonts w:ascii="Arial" w:hAnsi="Arial"/>
          <w:b/>
          <w:sz w:val="24"/>
          <w:szCs w:val="24"/>
          <w:u w:val="single"/>
        </w:rPr>
        <w:t>offer</w:t>
      </w:r>
      <w:r w:rsidRPr="00E867AE">
        <w:rPr>
          <w:rFonts w:ascii="Arial" w:hAnsi="Arial"/>
          <w:b/>
          <w:sz w:val="24"/>
          <w:szCs w:val="24"/>
          <w:u w:val="single"/>
        </w:rPr>
        <w:t xml:space="preserve"> online at:</w:t>
      </w:r>
    </w:p>
    <w:p w14:paraId="6EA93A93" w14:textId="77777777" w:rsidR="0010799E" w:rsidRPr="006214E3" w:rsidRDefault="0010799E" w:rsidP="0010799E">
      <w:pPr>
        <w:pStyle w:val="BodyText1"/>
        <w:spacing w:before="120"/>
        <w:jc w:val="center"/>
        <w:rPr>
          <w:rStyle w:val="Hyperlink"/>
        </w:rPr>
      </w:pPr>
      <w:proofErr w:type="spellStart"/>
      <w:r w:rsidRPr="006214E3">
        <w:rPr>
          <w:rFonts w:ascii="Arial" w:hAnsi="Arial" w:cs="Times New Roman"/>
          <w:color w:val="0000FF"/>
          <w:sz w:val="24"/>
          <w:szCs w:val="24"/>
        </w:rPr>
        <w:t>WebAddressHere</w:t>
      </w:r>
      <w:proofErr w:type="spellEnd"/>
    </w:p>
    <w:p w14:paraId="6D38FBEE" w14:textId="77777777" w:rsidR="0010799E" w:rsidRPr="00E867AE" w:rsidRDefault="0010799E" w:rsidP="0010799E">
      <w:pPr>
        <w:pStyle w:val="BodyText1"/>
        <w:jc w:val="center"/>
        <w:rPr>
          <w:rFonts w:ascii="Arial" w:hAnsi="Arial"/>
          <w:b/>
          <w:sz w:val="24"/>
          <w:szCs w:val="24"/>
        </w:rPr>
      </w:pPr>
    </w:p>
    <w:p w14:paraId="3E25D445" w14:textId="77777777" w:rsidR="0010799E" w:rsidRPr="00E867AE" w:rsidRDefault="0010799E" w:rsidP="0010799E">
      <w:pPr>
        <w:pStyle w:val="BodyText1"/>
        <w:jc w:val="center"/>
        <w:rPr>
          <w:rFonts w:ascii="Arial" w:hAnsi="Arial"/>
          <w:b/>
          <w:sz w:val="24"/>
          <w:szCs w:val="24"/>
          <w:u w:val="single"/>
        </w:rPr>
      </w:pPr>
      <w:r>
        <w:rPr>
          <w:rFonts w:ascii="Arial" w:hAnsi="Arial"/>
          <w:b/>
          <w:sz w:val="24"/>
          <w:szCs w:val="24"/>
          <w:u w:val="single"/>
        </w:rPr>
        <w:t>Procurement</w:t>
      </w:r>
      <w:r w:rsidRPr="00E867AE">
        <w:rPr>
          <w:rFonts w:ascii="Arial" w:hAnsi="Arial"/>
          <w:b/>
          <w:sz w:val="24"/>
          <w:szCs w:val="24"/>
          <w:u w:val="single"/>
        </w:rPr>
        <w:t xml:space="preserve"> Contact:</w:t>
      </w:r>
    </w:p>
    <w:p w14:paraId="4C4D29D1" w14:textId="77777777" w:rsidR="0010799E" w:rsidRPr="00E867AE" w:rsidRDefault="0010799E" w:rsidP="0010799E">
      <w:pPr>
        <w:pStyle w:val="BodyText1"/>
        <w:jc w:val="center"/>
        <w:rPr>
          <w:rFonts w:ascii="Arial" w:hAnsi="Arial"/>
          <w:color w:val="00B050"/>
          <w:sz w:val="24"/>
          <w:szCs w:val="24"/>
        </w:rPr>
      </w:pPr>
      <w:r w:rsidRPr="00E867AE">
        <w:rPr>
          <w:rFonts w:ascii="Arial" w:hAnsi="Arial"/>
          <w:color w:val="00B050"/>
          <w:sz w:val="24"/>
          <w:szCs w:val="24"/>
        </w:rPr>
        <w:t>First Last, Title</w:t>
      </w:r>
    </w:p>
    <w:p w14:paraId="474A0D18" w14:textId="77777777" w:rsidR="0010799E" w:rsidRPr="00E867AE" w:rsidRDefault="0010799E" w:rsidP="0010799E">
      <w:pPr>
        <w:pStyle w:val="BodyText1"/>
        <w:jc w:val="center"/>
        <w:rPr>
          <w:rFonts w:ascii="Arial" w:hAnsi="Arial"/>
          <w:color w:val="00B050"/>
          <w:sz w:val="24"/>
          <w:szCs w:val="24"/>
        </w:rPr>
      </w:pPr>
      <w:proofErr w:type="spellStart"/>
      <w:r w:rsidRPr="00E867AE">
        <w:rPr>
          <w:rFonts w:ascii="Arial" w:hAnsi="Arial"/>
          <w:color w:val="00B050"/>
          <w:sz w:val="24"/>
          <w:szCs w:val="24"/>
        </w:rPr>
        <w:t>EmailAddress</w:t>
      </w:r>
      <w:proofErr w:type="spellEnd"/>
    </w:p>
    <w:p w14:paraId="7904D046" w14:textId="7EE52735" w:rsidR="00613E29" w:rsidRPr="00E867AE" w:rsidRDefault="0010799E" w:rsidP="0010799E">
      <w:pPr>
        <w:pStyle w:val="BodyText1"/>
        <w:jc w:val="center"/>
        <w:rPr>
          <w:rFonts w:ascii="Arial" w:hAnsi="Arial"/>
          <w:sz w:val="24"/>
          <w:szCs w:val="24"/>
        </w:rPr>
      </w:pPr>
      <w:r>
        <w:rPr>
          <w:rFonts w:ascii="Arial" w:hAnsi="Arial"/>
          <w:sz w:val="24"/>
          <w:szCs w:val="24"/>
        </w:rPr>
        <w:t>Area-PRE</w:t>
      </w:r>
      <w:r w:rsidRPr="00E867AE">
        <w:rPr>
          <w:rFonts w:ascii="Arial" w:hAnsi="Arial"/>
          <w:sz w:val="24"/>
          <w:szCs w:val="24"/>
        </w:rPr>
        <w:t>-</w:t>
      </w:r>
      <w:r w:rsidRPr="00E867AE">
        <w:rPr>
          <w:rFonts w:ascii="Arial" w:hAnsi="Arial"/>
          <w:color w:val="00B050"/>
          <w:sz w:val="24"/>
          <w:szCs w:val="24"/>
        </w:rPr>
        <w:t>0000</w:t>
      </w:r>
    </w:p>
    <w:p w14:paraId="48B71008" w14:textId="77777777" w:rsidR="00613E29" w:rsidRPr="00E867AE" w:rsidRDefault="00613E29" w:rsidP="00613E29">
      <w:pPr>
        <w:rPr>
          <w:sz w:val="24"/>
          <w:szCs w:val="24"/>
        </w:rPr>
        <w:sectPr w:rsidR="00613E29" w:rsidRPr="00E867AE" w:rsidSect="00BB5EF2">
          <w:headerReference w:type="default" r:id="rId8"/>
          <w:footerReference w:type="default" r:id="rId9"/>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vAlign w:val="center"/>
          <w:noEndnote/>
          <w:titlePg/>
          <w:docGrid w:linePitch="299"/>
        </w:sectPr>
      </w:pPr>
    </w:p>
    <w:p w14:paraId="192A0928" w14:textId="7D06FAB6" w:rsidR="00E73440" w:rsidRPr="00E05D14" w:rsidRDefault="00E73440" w:rsidP="00E73440">
      <w:pPr>
        <w:pStyle w:val="Heading1"/>
      </w:pPr>
      <w:r>
        <w:lastRenderedPageBreak/>
        <w:t>Overview,</w:t>
      </w:r>
      <w:r w:rsidR="004C1AFA">
        <w:t xml:space="preserve"> Project Location,</w:t>
      </w:r>
      <w:r>
        <w:t xml:space="preserve"> </w:t>
      </w:r>
      <w:r w:rsidR="00455765">
        <w:t xml:space="preserve">Schedule, </w:t>
      </w:r>
      <w:r w:rsidR="00B542AB">
        <w:t xml:space="preserve">Conference, </w:t>
      </w:r>
      <w:r>
        <w:t>Qualifications, Definitions</w:t>
      </w:r>
    </w:p>
    <w:p w14:paraId="192A0929" w14:textId="77777777" w:rsidR="00F5427E" w:rsidRPr="00616EA6" w:rsidRDefault="00F5427E" w:rsidP="002952C8">
      <w:pPr>
        <w:pStyle w:val="Level1"/>
      </w:pPr>
      <w:r w:rsidRPr="00616EA6">
        <w:t>Overview of Requirements</w:t>
      </w:r>
    </w:p>
    <w:p w14:paraId="192A092A" w14:textId="416556C2" w:rsidR="00963C33" w:rsidRDefault="007D378B" w:rsidP="001572DD">
      <w:pPr>
        <w:pStyle w:val="Level2"/>
      </w:pPr>
      <w:r>
        <w:t>City</w:t>
      </w:r>
      <w:r w:rsidR="0002100B" w:rsidRPr="00041DBA">
        <w:t xml:space="preserve"> desires the services of a qualified professional D-34 Contractor to furnish and install office furniture at </w:t>
      </w:r>
      <w:r w:rsidR="00CD72C3">
        <w:rPr>
          <w:color w:val="00B050"/>
        </w:rPr>
        <w:t>location</w:t>
      </w:r>
      <w:r w:rsidR="0002100B" w:rsidRPr="003A04BD">
        <w:t xml:space="preserve"> per Exhibit A-Specifications and Scope of Work</w:t>
      </w:r>
      <w:r w:rsidR="0002100B">
        <w:t>.</w:t>
      </w:r>
    </w:p>
    <w:p w14:paraId="192A092B" w14:textId="6542E2AB" w:rsidR="00DD342D" w:rsidRDefault="0002100B" w:rsidP="001572DD">
      <w:pPr>
        <w:pStyle w:val="Level2"/>
      </w:pPr>
      <w:r>
        <w:t>Contractor must p</w:t>
      </w:r>
      <w:r w:rsidRPr="00886B6C">
        <w:t xml:space="preserve">rovide everything necessary at contractor’s expense including, but not limited to </w:t>
      </w:r>
      <w:r>
        <w:t>all labor, prep work, materials, supplies, parts, tools, equipment, and the like required to perform and complete the required work</w:t>
      </w:r>
      <w:r w:rsidR="008F451B">
        <w:t>.</w:t>
      </w:r>
    </w:p>
    <w:p w14:paraId="7B22D1FD" w14:textId="77777777" w:rsidR="00D501E9" w:rsidRDefault="00D501E9" w:rsidP="00D501E9">
      <w:pPr>
        <w:pStyle w:val="Level1"/>
      </w:pPr>
      <w:r>
        <w:t>Project Location &amp; Project Schedule</w:t>
      </w:r>
    </w:p>
    <w:p w14:paraId="01DEC3A3" w14:textId="77777777" w:rsidR="00D501E9" w:rsidRPr="00441727" w:rsidRDefault="00D501E9" w:rsidP="00D501E9">
      <w:pPr>
        <w:pStyle w:val="Level2"/>
      </w:pPr>
      <w:r w:rsidRPr="00441727">
        <w:rPr>
          <w:b/>
        </w:rPr>
        <w:t>Location</w:t>
      </w:r>
      <w:r w:rsidRPr="00441727">
        <w:t xml:space="preserve">: </w:t>
      </w:r>
      <w:r w:rsidRPr="00441727">
        <w:rPr>
          <w:color w:val="00B050"/>
        </w:rPr>
        <w:t>location</w:t>
      </w:r>
      <w:r w:rsidRPr="00441727">
        <w:t>.</w:t>
      </w:r>
    </w:p>
    <w:p w14:paraId="5A03E6E8" w14:textId="77777777" w:rsidR="00D501E9" w:rsidRPr="00441727" w:rsidRDefault="00D501E9" w:rsidP="00D501E9">
      <w:pPr>
        <w:pStyle w:val="Level2"/>
      </w:pPr>
      <w:r w:rsidRPr="00441727">
        <w:rPr>
          <w:b/>
        </w:rPr>
        <w:t>Schedule</w:t>
      </w:r>
      <w:r w:rsidRPr="00441727">
        <w:t xml:space="preserve">: Work to begin within 7 calendar days after receipt of all materials and be completed within </w:t>
      </w:r>
      <w:r w:rsidRPr="00441727">
        <w:rPr>
          <w:color w:val="00B050"/>
        </w:rPr>
        <w:t xml:space="preserve">14 </w:t>
      </w:r>
      <w:r w:rsidRPr="00441727">
        <w:t xml:space="preserve">calendar days of commencement. </w:t>
      </w:r>
      <w:r w:rsidRPr="00441727">
        <w:br/>
        <w:t xml:space="preserve">Work is </w:t>
      </w:r>
      <w:r>
        <w:t xml:space="preserve">to </w:t>
      </w:r>
      <w:r w:rsidRPr="00441727">
        <w:t>be performed during regular business hours; however, some work may need to be performed after regular business hours.</w:t>
      </w:r>
    </w:p>
    <w:p w14:paraId="106118B8" w14:textId="77777777" w:rsidR="00825C78" w:rsidRPr="00613626" w:rsidRDefault="00825C78" w:rsidP="00825C78">
      <w:pPr>
        <w:pStyle w:val="Level1"/>
      </w:pPr>
      <w:r w:rsidRPr="00613626">
        <w:t>Bidder Qualifications</w:t>
      </w:r>
    </w:p>
    <w:p w14:paraId="77FE0E5A" w14:textId="77777777" w:rsidR="00825C78" w:rsidRPr="00C02055" w:rsidRDefault="00825C78" w:rsidP="00825C78">
      <w:pPr>
        <w:pStyle w:val="Level2"/>
      </w:pPr>
      <w:r w:rsidRPr="00C02055">
        <w:t>License and Certification Requirements</w:t>
      </w:r>
    </w:p>
    <w:p w14:paraId="687985C8" w14:textId="77777777" w:rsidR="00825C78" w:rsidRDefault="00825C78" w:rsidP="00825C78">
      <w:pPr>
        <w:pStyle w:val="Level3"/>
      </w:pPr>
      <w:r w:rsidRPr="00F45006">
        <w:t>Have valid California</w:t>
      </w:r>
      <w:r>
        <w:t xml:space="preserve"> </w:t>
      </w:r>
      <w:r w:rsidRPr="00F45006">
        <w:t xml:space="preserve">Contractor </w:t>
      </w:r>
      <w:r>
        <w:t>L</w:t>
      </w:r>
      <w:r w:rsidRPr="00F45006">
        <w:t>i</w:t>
      </w:r>
      <w:r>
        <w:t>cense D-34</w:t>
      </w:r>
      <w:r w:rsidRPr="00F45006">
        <w:t xml:space="preserve"> for the required work.</w:t>
      </w:r>
    </w:p>
    <w:p w14:paraId="190E49DC" w14:textId="77777777" w:rsidR="00825C78" w:rsidRPr="00F45006" w:rsidRDefault="00825C78" w:rsidP="00825C78">
      <w:pPr>
        <w:pStyle w:val="Level3"/>
      </w:pPr>
      <w:r>
        <w:t>Be certified by the manufacturer as an authorized installer.</w:t>
      </w:r>
    </w:p>
    <w:p w14:paraId="54344E98" w14:textId="77777777" w:rsidR="00825C78" w:rsidRPr="00F45006" w:rsidRDefault="00825C78" w:rsidP="00825C78">
      <w:pPr>
        <w:pStyle w:val="Level2"/>
      </w:pPr>
      <w:r w:rsidRPr="00F45006">
        <w:t>References</w:t>
      </w:r>
    </w:p>
    <w:p w14:paraId="75B7F69B" w14:textId="77777777" w:rsidR="00825C78" w:rsidRDefault="00825C78" w:rsidP="00825C78">
      <w:pPr>
        <w:pStyle w:val="Level3"/>
      </w:pPr>
      <w:r>
        <w:t xml:space="preserve">Have at least three satisfactory references for whom </w:t>
      </w:r>
      <w:r w:rsidRPr="00114530">
        <w:t xml:space="preserve">bidder has </w:t>
      </w:r>
      <w:r>
        <w:t>provided</w:t>
      </w:r>
      <w:r w:rsidRPr="00114530">
        <w:t xml:space="preserve"> similar </w:t>
      </w:r>
      <w:r>
        <w:t>services within the</w:t>
      </w:r>
      <w:r w:rsidRPr="00114530">
        <w:t xml:space="preserve"> past three years</w:t>
      </w:r>
      <w:r>
        <w:t xml:space="preserve"> </w:t>
      </w:r>
      <w:r w:rsidRPr="00E6540D">
        <w:rPr>
          <w:b/>
        </w:rPr>
        <w:t>OR</w:t>
      </w:r>
    </w:p>
    <w:p w14:paraId="2D7C8CE6" w14:textId="77777777" w:rsidR="00825C78" w:rsidRDefault="00825C78" w:rsidP="00825C78">
      <w:pPr>
        <w:pStyle w:val="Level3"/>
      </w:pPr>
      <w:r>
        <w:t>Have performed satisfactory work for the City within the past three years</w:t>
      </w:r>
      <w:r w:rsidRPr="00114530">
        <w:t>.</w:t>
      </w:r>
    </w:p>
    <w:p w14:paraId="1E361F4F" w14:textId="77777777" w:rsidR="00825C78" w:rsidRDefault="00825C78" w:rsidP="00825C78">
      <w:pPr>
        <w:pStyle w:val="Level2"/>
      </w:pPr>
      <w:r>
        <w:t>Prevailing Wages</w:t>
      </w:r>
    </w:p>
    <w:p w14:paraId="1D5BE5AE" w14:textId="77777777" w:rsidR="00825C78" w:rsidRDefault="00825C78" w:rsidP="00825C78">
      <w:pPr>
        <w:pStyle w:val="Level3"/>
      </w:pPr>
      <w:r>
        <w:t>Contractor and any subcontractors must be registered and qualified by California Department of Industrial Relations (DIR) in order to submit an Offer, be listed in the Offer for, or engage in performance of this contract for a public work; and comply with all DIR requirements related to such registration and qualification to work on public works.</w:t>
      </w:r>
    </w:p>
    <w:p w14:paraId="6986FEBA" w14:textId="77777777" w:rsidR="00825C78" w:rsidRDefault="00825C78" w:rsidP="00825C78">
      <w:pPr>
        <w:pStyle w:val="Level3"/>
      </w:pPr>
      <w:r>
        <w:t>Contractor and any subcontractors must pay prevailing wages for this work.</w:t>
      </w:r>
    </w:p>
    <w:p w14:paraId="7AE72073" w14:textId="77777777" w:rsidR="00825C78" w:rsidRDefault="00825C78" w:rsidP="00825C78">
      <w:pPr>
        <w:pStyle w:val="Level2"/>
      </w:pPr>
      <w:r>
        <w:t>Pre-Offer Conference:</w:t>
      </w:r>
      <w:r>
        <w:br/>
      </w:r>
      <w:r w:rsidRPr="00FB3A1C">
        <w:rPr>
          <w:color w:val="FF0000"/>
        </w:rPr>
        <w:t>[</w:t>
      </w:r>
      <w:r>
        <w:rPr>
          <w:color w:val="FF0000"/>
        </w:rPr>
        <w:t xml:space="preserve">X. </w:t>
      </w:r>
      <w:r w:rsidRPr="00FB3A1C">
        <w:rPr>
          <w:color w:val="FF0000"/>
        </w:rPr>
        <w:t>delete</w:t>
      </w:r>
      <w:r>
        <w:rPr>
          <w:color w:val="FF0000"/>
        </w:rPr>
        <w:t xml:space="preserve"> paragraph if attendance is not mandatory</w:t>
      </w:r>
      <w:r w:rsidRPr="00FB3A1C">
        <w:rPr>
          <w:color w:val="FF0000"/>
        </w:rPr>
        <w:t>]</w:t>
      </w:r>
    </w:p>
    <w:p w14:paraId="0FD4D7C9" w14:textId="77777777" w:rsidR="00825C78" w:rsidRDefault="00825C78" w:rsidP="00825C78">
      <w:pPr>
        <w:pStyle w:val="Level3"/>
      </w:pPr>
      <w:r>
        <w:t>Attend the Pre-Offer Conference.</w:t>
      </w:r>
    </w:p>
    <w:p w14:paraId="5736CC0F" w14:textId="4883EE23" w:rsidR="00FB0772" w:rsidRPr="0001188E" w:rsidRDefault="0085721F" w:rsidP="00FB0772">
      <w:pPr>
        <w:pStyle w:val="Level1"/>
      </w:pPr>
      <w:bookmarkStart w:id="1" w:name="_Toc368921153"/>
      <w:bookmarkStart w:id="2" w:name="_Toc369076334"/>
      <w:bookmarkStart w:id="3" w:name="_Toc370391750"/>
      <w:r>
        <w:t xml:space="preserve">Intended </w:t>
      </w:r>
      <w:r w:rsidR="00FB0772">
        <w:t>Award</w:t>
      </w:r>
      <w:r w:rsidR="00F07830">
        <w:t>e</w:t>
      </w:r>
      <w:r>
        <w:t>e</w:t>
      </w:r>
      <w:r w:rsidR="00FB0772">
        <w:t xml:space="preserve"> </w:t>
      </w:r>
      <w:r>
        <w:t>Requirements</w:t>
      </w:r>
    </w:p>
    <w:p w14:paraId="6C3F3CEE" w14:textId="77777777" w:rsidR="00FB0772" w:rsidRPr="00114530" w:rsidRDefault="00FB0772" w:rsidP="00FB0772">
      <w:pPr>
        <w:pStyle w:val="Level2"/>
      </w:pPr>
      <w:r w:rsidRPr="00114530">
        <w:t>Submit a</w:t>
      </w:r>
      <w:r>
        <w:t xml:space="preserve"> </w:t>
      </w:r>
      <w:r w:rsidRPr="00AC3B7F">
        <w:rPr>
          <w:color w:val="00B050"/>
        </w:rPr>
        <w:t xml:space="preserve">City </w:t>
      </w:r>
      <w:r w:rsidRPr="00114530">
        <w:t>Business License and Insurance Certificates and Policies per General Terms and Conditions section.</w:t>
      </w:r>
    </w:p>
    <w:p w14:paraId="51115C5D" w14:textId="77777777" w:rsidR="00FB0772" w:rsidRPr="00114530" w:rsidRDefault="00FB0772" w:rsidP="00FB0772">
      <w:pPr>
        <w:pStyle w:val="Level2"/>
      </w:pPr>
      <w:r w:rsidRPr="00114530">
        <w:t>Provide any additional items required by CR or elsewhere in the Specifications.</w:t>
      </w:r>
    </w:p>
    <w:p w14:paraId="603C9ED7" w14:textId="77777777" w:rsidR="00B8351F" w:rsidRPr="00FB2E53" w:rsidRDefault="00B8351F" w:rsidP="00FB2E53">
      <w:pPr>
        <w:jc w:val="center"/>
        <w:rPr>
          <w:b/>
        </w:rPr>
      </w:pPr>
      <w:r w:rsidRPr="00FB2E53">
        <w:rPr>
          <w:b/>
        </w:rPr>
        <w:t>(CONTINUED ON NEXT PAGE)</w:t>
      </w:r>
      <w:r w:rsidRPr="00FB2E53">
        <w:rPr>
          <w:b/>
        </w:rPr>
        <w:br w:type="page"/>
      </w:r>
    </w:p>
    <w:p w14:paraId="39EF39CF" w14:textId="7A223DEA" w:rsidR="0092432D" w:rsidRPr="003377E7" w:rsidRDefault="0092432D" w:rsidP="0092432D">
      <w:pPr>
        <w:pStyle w:val="Level1"/>
      </w:pPr>
      <w:r>
        <w:lastRenderedPageBreak/>
        <w:t>Mandatory/</w:t>
      </w:r>
      <w:r w:rsidRPr="003377E7">
        <w:t>Optional Pre-</w:t>
      </w:r>
      <w:r>
        <w:t>Offer</w:t>
      </w:r>
      <w:r w:rsidRPr="003377E7">
        <w:t xml:space="preserve"> Conference </w:t>
      </w:r>
      <w:bookmarkEnd w:id="1"/>
      <w:bookmarkEnd w:id="2"/>
      <w:bookmarkEnd w:id="3"/>
      <w:r w:rsidRPr="003377E7">
        <w:t>Instructions</w:t>
      </w:r>
      <w:r>
        <w:br/>
      </w:r>
      <w:r w:rsidRPr="00FB3A1C">
        <w:rPr>
          <w:color w:val="FF0000"/>
        </w:rPr>
        <w:t>[</w:t>
      </w:r>
      <w:r>
        <w:rPr>
          <w:color w:val="FF0000"/>
        </w:rPr>
        <w:t xml:space="preserve">X. </w:t>
      </w:r>
      <w:r w:rsidRPr="00FB3A1C">
        <w:rPr>
          <w:color w:val="FF0000"/>
        </w:rPr>
        <w:t>delete</w:t>
      </w:r>
      <w:r>
        <w:rPr>
          <w:color w:val="FF0000"/>
        </w:rPr>
        <w:t xml:space="preserve"> this subsection if there will NOT be a Pre-Offer Conference</w:t>
      </w:r>
      <w:r w:rsidRPr="00FB3A1C">
        <w:rPr>
          <w:color w:val="FF0000"/>
        </w:rPr>
        <w:t>]</w:t>
      </w:r>
    </w:p>
    <w:p w14:paraId="29898CFF" w14:textId="77777777" w:rsidR="0092432D" w:rsidRPr="00565E70" w:rsidRDefault="0092432D" w:rsidP="0092432D">
      <w:pPr>
        <w:pStyle w:val="Level2"/>
      </w:pPr>
      <w:r w:rsidRPr="00565E70">
        <w:t xml:space="preserve">Review entire </w:t>
      </w:r>
      <w:r>
        <w:t xml:space="preserve">Solicitation </w:t>
      </w:r>
      <w:r w:rsidRPr="00565E70">
        <w:t>package prior to attending conference.</w:t>
      </w:r>
    </w:p>
    <w:p w14:paraId="1CF2E177" w14:textId="77777777" w:rsidR="0092432D" w:rsidRPr="00565E70" w:rsidRDefault="0092432D" w:rsidP="0092432D">
      <w:pPr>
        <w:pStyle w:val="Level2"/>
      </w:pPr>
      <w:r w:rsidRPr="00565E70">
        <w:t>Formulate your questions</w:t>
      </w:r>
      <w:r>
        <w:t>, submit prior to,</w:t>
      </w:r>
      <w:r w:rsidRPr="00565E70">
        <w:t xml:space="preserve"> and bring a list of those questions with you to the conference. Cite the page number, section, and paragraph number to permit it to be found</w:t>
      </w:r>
      <w:r w:rsidRPr="00AB26FE">
        <w:t xml:space="preserve"> </w:t>
      </w:r>
      <w:r w:rsidRPr="00565E70">
        <w:t>quickly.</w:t>
      </w:r>
    </w:p>
    <w:p w14:paraId="2CC04901" w14:textId="77777777" w:rsidR="0092432D" w:rsidRPr="00565E70" w:rsidRDefault="0092432D" w:rsidP="0092432D">
      <w:pPr>
        <w:pStyle w:val="Level2"/>
      </w:pPr>
      <w:r w:rsidRPr="00633B4D">
        <w:rPr>
          <w:b/>
        </w:rPr>
        <w:t>A</w:t>
      </w:r>
      <w:r w:rsidRPr="00720E7E">
        <w:rPr>
          <w:b/>
        </w:rPr>
        <w:t xml:space="preserve">rrive early. Check-in begins at </w:t>
      </w:r>
      <w:r w:rsidRPr="00633B4D">
        <w:rPr>
          <w:b/>
          <w:color w:val="00B050"/>
        </w:rPr>
        <w:t>9:45 am</w:t>
      </w:r>
      <w:r w:rsidRPr="00565E70">
        <w:t>.</w:t>
      </w:r>
      <w:r w:rsidRPr="00565E70">
        <w:br/>
      </w:r>
      <w:r w:rsidRPr="00F25922">
        <w:rPr>
          <w:b/>
        </w:rPr>
        <w:t xml:space="preserve">The conference is on </w:t>
      </w:r>
      <w:r w:rsidRPr="00CF5CCE">
        <w:rPr>
          <w:b/>
          <w:color w:val="00B050"/>
        </w:rPr>
        <w:t>Day, Month Day, Year</w:t>
      </w:r>
      <w:r w:rsidRPr="00CF5CCE">
        <w:rPr>
          <w:color w:val="00B050"/>
        </w:rPr>
        <w:t xml:space="preserve"> </w:t>
      </w:r>
      <w:r w:rsidRPr="00383EB9">
        <w:rPr>
          <w:color w:val="FF0000"/>
        </w:rPr>
        <w:t>(+7dys)</w:t>
      </w:r>
      <w:r w:rsidRPr="00F25922">
        <w:rPr>
          <w:b/>
        </w:rPr>
        <w:t xml:space="preserve">, at </w:t>
      </w:r>
      <w:r w:rsidRPr="00633B4D">
        <w:rPr>
          <w:b/>
          <w:color w:val="00B050"/>
        </w:rPr>
        <w:t>10:00 am</w:t>
      </w:r>
      <w:r w:rsidRPr="00F25922">
        <w:rPr>
          <w:b/>
        </w:rPr>
        <w:t>.</w:t>
      </w:r>
      <w:r w:rsidRPr="00F25922">
        <w:br/>
      </w:r>
      <w:r w:rsidRPr="00565E70">
        <w:t xml:space="preserve">It is expected to last about </w:t>
      </w:r>
      <w:r w:rsidRPr="00A609EE">
        <w:rPr>
          <w:color w:val="00B050"/>
        </w:rPr>
        <w:t>90</w:t>
      </w:r>
      <w:r w:rsidRPr="00565E70">
        <w:t>-minutes, but you will want to allow more time depending on</w:t>
      </w:r>
      <w:r>
        <w:t xml:space="preserve"> the questions posed and answered</w:t>
      </w:r>
      <w:r w:rsidRPr="00565E70">
        <w:t>.</w:t>
      </w:r>
    </w:p>
    <w:p w14:paraId="67BD7CBC" w14:textId="77777777" w:rsidR="0092432D" w:rsidRPr="00041720" w:rsidRDefault="0092432D" w:rsidP="0092432D">
      <w:pPr>
        <w:pStyle w:val="Level2"/>
      </w:pPr>
      <w:r w:rsidRPr="00565E70">
        <w:t xml:space="preserve">Attend the entire conference. </w:t>
      </w:r>
      <w:r>
        <w:t>Proposers</w:t>
      </w:r>
      <w:r w:rsidRPr="00565E70">
        <w:t xml:space="preserve"> who abandon the conference prior to dismissal will be deemed to have not attended the entire conference and will not have their proposal considered.</w:t>
      </w:r>
      <w:r>
        <w:t xml:space="preserve"> </w:t>
      </w:r>
      <w:r w:rsidRPr="00FB3A1C">
        <w:rPr>
          <w:color w:val="FF0000"/>
        </w:rPr>
        <w:t>[</w:t>
      </w:r>
      <w:r>
        <w:rPr>
          <w:color w:val="FF0000"/>
        </w:rPr>
        <w:t xml:space="preserve">X. </w:t>
      </w:r>
      <w:r w:rsidRPr="00FB3A1C">
        <w:rPr>
          <w:color w:val="FF0000"/>
        </w:rPr>
        <w:t>delete</w:t>
      </w:r>
      <w:r>
        <w:rPr>
          <w:color w:val="FF0000"/>
        </w:rPr>
        <w:t xml:space="preserve"> paragraph if attendance is not mandatory</w:t>
      </w:r>
      <w:r w:rsidRPr="00FB3A1C">
        <w:rPr>
          <w:color w:val="FF0000"/>
        </w:rPr>
        <w:t>]</w:t>
      </w:r>
    </w:p>
    <w:p w14:paraId="6B671C2D" w14:textId="77777777" w:rsidR="0092432D" w:rsidRPr="00565E70" w:rsidRDefault="0092432D" w:rsidP="0092432D">
      <w:pPr>
        <w:pStyle w:val="Level2"/>
      </w:pPr>
      <w:r w:rsidRPr="00565E70">
        <w:t xml:space="preserve">Be aware </w:t>
      </w:r>
      <w:r>
        <w:t xml:space="preserve">this is an open meeting; </w:t>
      </w:r>
      <w:r w:rsidRPr="00565E70">
        <w:t>any information conveyed is NOT confidential.</w:t>
      </w:r>
    </w:p>
    <w:p w14:paraId="6DB0C90E" w14:textId="77777777" w:rsidR="0092432D" w:rsidRPr="00565E70" w:rsidRDefault="0092432D" w:rsidP="0092432D">
      <w:pPr>
        <w:pStyle w:val="Level2"/>
      </w:pPr>
      <w:r w:rsidRPr="00565E70">
        <w:t xml:space="preserve">Note </w:t>
      </w:r>
      <w:r>
        <w:t xml:space="preserve">that </w:t>
      </w:r>
      <w:r w:rsidRPr="00565E70">
        <w:t xml:space="preserve">information exchanged during </w:t>
      </w:r>
      <w:r>
        <w:t>the</w:t>
      </w:r>
      <w:r w:rsidRPr="00565E70">
        <w:t xml:space="preserve"> conference does not </w:t>
      </w:r>
      <w:r>
        <w:t>alter any</w:t>
      </w:r>
      <w:r w:rsidRPr="00565E70">
        <w:t xml:space="preserve"> </w:t>
      </w:r>
      <w:r>
        <w:t>of the Solicitation</w:t>
      </w:r>
      <w:r w:rsidRPr="00565E70">
        <w:t xml:space="preserve"> requirements; only a duly authorized written addendum posted to </w:t>
      </w:r>
      <w:r>
        <w:t>this Solicitation</w:t>
      </w:r>
      <w:r w:rsidRPr="00565E70">
        <w:t xml:space="preserve"> will </w:t>
      </w:r>
      <w:r>
        <w:t xml:space="preserve">alter its </w:t>
      </w:r>
      <w:r w:rsidRPr="00565E70">
        <w:t>requirements.</w:t>
      </w:r>
      <w:r>
        <w:t xml:space="preserve"> </w:t>
      </w:r>
      <w:r w:rsidRPr="00565E70">
        <w:t>Transcripts will not be made of the conversations</w:t>
      </w:r>
      <w:r>
        <w:t xml:space="preserve"> and minutes will not be provided.</w:t>
      </w:r>
    </w:p>
    <w:p w14:paraId="321E0EB4" w14:textId="77777777" w:rsidR="0092432D" w:rsidRPr="00A13BEE" w:rsidRDefault="0092432D" w:rsidP="0092432D">
      <w:pPr>
        <w:pStyle w:val="Level2"/>
        <w:rPr>
          <w:szCs w:val="22"/>
        </w:rPr>
      </w:pPr>
      <w:r w:rsidRPr="00A13BEE">
        <w:rPr>
          <w:szCs w:val="22"/>
        </w:rPr>
        <w:t xml:space="preserve">Note that City will not entertain additional questions after the dismissal has begun. You will need to submit additional questions through the Q&amp;A tab for this Solicitation at </w:t>
      </w:r>
      <w:proofErr w:type="spellStart"/>
      <w:r w:rsidRPr="00A13BEE">
        <w:rPr>
          <w:rFonts w:cs="Times New Roman"/>
          <w:color w:val="0000FF"/>
          <w:szCs w:val="22"/>
        </w:rPr>
        <w:t>WebAddressHere</w:t>
      </w:r>
      <w:proofErr w:type="spellEnd"/>
      <w:r w:rsidRPr="00A13BEE">
        <w:rPr>
          <w:szCs w:val="22"/>
        </w:rPr>
        <w:t xml:space="preserve"> no later than </w:t>
      </w:r>
      <w:r w:rsidRPr="00A13BEE">
        <w:rPr>
          <w:b/>
          <w:color w:val="00B050"/>
          <w:szCs w:val="22"/>
        </w:rPr>
        <w:t xml:space="preserve">three business days </w:t>
      </w:r>
      <w:r w:rsidRPr="00A13BEE">
        <w:rPr>
          <w:b/>
          <w:szCs w:val="22"/>
        </w:rPr>
        <w:t xml:space="preserve">after </w:t>
      </w:r>
      <w:r w:rsidRPr="00A13BEE">
        <w:rPr>
          <w:szCs w:val="22"/>
        </w:rPr>
        <w:t>Pre-Offer Conference</w:t>
      </w:r>
      <w:r w:rsidRPr="00A13BEE">
        <w:rPr>
          <w:b/>
          <w:szCs w:val="22"/>
        </w:rPr>
        <w:t>.</w:t>
      </w:r>
    </w:p>
    <w:p w14:paraId="3BC1EBFF" w14:textId="77777777" w:rsidR="00D35DD8" w:rsidRPr="00F25922" w:rsidRDefault="00D35DD8" w:rsidP="008A3BED">
      <w:pPr>
        <w:pStyle w:val="Level1"/>
      </w:pPr>
      <w:r w:rsidRPr="00F25922">
        <w:t xml:space="preserve">Tentative Schedule of Important </w:t>
      </w:r>
      <w:r w:rsidRPr="008A3BED">
        <w:t>Dates</w:t>
      </w:r>
    </w:p>
    <w:p w14:paraId="19877074" w14:textId="77777777" w:rsidR="00D35DD8" w:rsidRPr="00590BB4" w:rsidRDefault="00D35DD8" w:rsidP="00D35DD8">
      <w:pPr>
        <w:ind w:left="720"/>
      </w:pPr>
      <w:r w:rsidRPr="00590BB4">
        <w:t xml:space="preserve">This section provides a </w:t>
      </w:r>
      <w:r w:rsidRPr="00E867AE">
        <w:rPr>
          <w:b/>
        </w:rPr>
        <w:t>tentative</w:t>
      </w:r>
      <w:r w:rsidRPr="00590BB4">
        <w:t xml:space="preserve"> schedule of the important </w:t>
      </w:r>
      <w:r>
        <w:t>milestone</w:t>
      </w:r>
      <w:r w:rsidRPr="00590BB4">
        <w:t xml:space="preserve"> dates. Examine these dates carefully and plan accordingly.</w:t>
      </w:r>
      <w:r>
        <w:t xml:space="preserve"> All times are </w:t>
      </w:r>
      <w:r w:rsidRPr="00633B4D">
        <w:rPr>
          <w:color w:val="00B050"/>
        </w:rPr>
        <w:t xml:space="preserve">5:00pm </w:t>
      </w:r>
      <w:r>
        <w:t xml:space="preserve">unless stated otherwise </w:t>
      </w:r>
      <w:r w:rsidRPr="00FB3A1C">
        <w:rPr>
          <w:color w:val="FF0000"/>
        </w:rPr>
        <w:t>[</w:t>
      </w:r>
      <w:r>
        <w:rPr>
          <w:color w:val="FF0000"/>
        </w:rPr>
        <w:t xml:space="preserve">1. </w:t>
      </w:r>
      <w:r w:rsidRPr="00FB3A1C">
        <w:rPr>
          <w:color w:val="FF0000"/>
        </w:rPr>
        <w:t>delete</w:t>
      </w:r>
      <w:r>
        <w:rPr>
          <w:color w:val="FF0000"/>
        </w:rPr>
        <w:t xml:space="preserve"> this sentence</w:t>
      </w:r>
      <w:r w:rsidRPr="00FB3A1C">
        <w:rPr>
          <w:color w:val="FF0000"/>
        </w:rPr>
        <w:t xml:space="preserve"> </w:t>
      </w:r>
      <w:r>
        <w:rPr>
          <w:color w:val="FF0000"/>
        </w:rPr>
        <w:t>if not applicable or if there are numerous variances in times</w:t>
      </w:r>
      <w:r w:rsidRPr="00FB3A1C">
        <w:rPr>
          <w:color w:val="FF0000"/>
        </w:rPr>
        <w:t>]</w:t>
      </w:r>
      <w:r w:rsidRPr="00383EB9">
        <w:t>.</w:t>
      </w:r>
    </w:p>
    <w:tbl>
      <w:tblPr>
        <w:tblW w:w="8401" w:type="dxa"/>
        <w:tblInd w:w="720" w:type="dxa"/>
        <w:tblLayout w:type="fixed"/>
        <w:tblLook w:val="0000" w:firstRow="0" w:lastRow="0" w:firstColumn="0" w:lastColumn="0" w:noHBand="0" w:noVBand="0"/>
      </w:tblPr>
      <w:tblGrid>
        <w:gridCol w:w="445"/>
        <w:gridCol w:w="2304"/>
        <w:gridCol w:w="5652"/>
      </w:tblGrid>
      <w:tr w:rsidR="00D35DD8" w:rsidRPr="003377E7" w14:paraId="683116D6"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000000"/>
          </w:tcPr>
          <w:p w14:paraId="7BF1CB4F" w14:textId="77777777" w:rsidR="00D35DD8" w:rsidRPr="003377E7" w:rsidRDefault="00D35DD8" w:rsidP="00D77F08">
            <w:pPr>
              <w:tabs>
                <w:tab w:val="decimal" w:pos="1457"/>
              </w:tabs>
              <w:rPr>
                <w:b/>
              </w:rPr>
            </w:pPr>
          </w:p>
        </w:tc>
        <w:tc>
          <w:tcPr>
            <w:tcW w:w="2304" w:type="dxa"/>
            <w:tcBorders>
              <w:top w:val="single" w:sz="6" w:space="0" w:color="auto"/>
              <w:left w:val="single" w:sz="6" w:space="0" w:color="auto"/>
              <w:bottom w:val="single" w:sz="6" w:space="0" w:color="auto"/>
              <w:right w:val="single" w:sz="6" w:space="0" w:color="auto"/>
            </w:tcBorders>
            <w:shd w:val="clear" w:color="auto" w:fill="000000"/>
          </w:tcPr>
          <w:p w14:paraId="0611863F" w14:textId="77777777" w:rsidR="00D35DD8" w:rsidRPr="003377E7" w:rsidRDefault="00D35DD8" w:rsidP="00D77F08">
            <w:pPr>
              <w:tabs>
                <w:tab w:val="decimal" w:pos="1457"/>
              </w:tabs>
              <w:rPr>
                <w:b/>
              </w:rPr>
            </w:pPr>
            <w:r w:rsidRPr="003377E7">
              <w:rPr>
                <w:b/>
              </w:rPr>
              <w:t>DATE</w:t>
            </w:r>
          </w:p>
        </w:tc>
        <w:tc>
          <w:tcPr>
            <w:tcW w:w="5652" w:type="dxa"/>
            <w:tcBorders>
              <w:top w:val="single" w:sz="6" w:space="0" w:color="auto"/>
              <w:left w:val="single" w:sz="6" w:space="0" w:color="auto"/>
              <w:bottom w:val="single" w:sz="6" w:space="0" w:color="auto"/>
              <w:right w:val="single" w:sz="6" w:space="0" w:color="auto"/>
            </w:tcBorders>
            <w:shd w:val="clear" w:color="auto" w:fill="000000"/>
          </w:tcPr>
          <w:p w14:paraId="6957CBC4" w14:textId="77777777" w:rsidR="00D35DD8" w:rsidRPr="003377E7" w:rsidRDefault="00D35DD8" w:rsidP="00D77F08">
            <w:pPr>
              <w:rPr>
                <w:b/>
              </w:rPr>
            </w:pPr>
            <w:r w:rsidRPr="003377E7">
              <w:rPr>
                <w:b/>
              </w:rPr>
              <w:t>EVENT</w:t>
            </w:r>
          </w:p>
        </w:tc>
      </w:tr>
      <w:tr w:rsidR="00D35DD8" w:rsidRPr="003377E7" w14:paraId="17350157"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3E45FA84" w14:textId="77777777" w:rsidR="00D35DD8" w:rsidRPr="007530AD" w:rsidRDefault="00D35DD8" w:rsidP="00D77F08">
            <w:pPr>
              <w:jc w:val="center"/>
            </w:pPr>
            <w:r>
              <w:t>1</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1DA86D93" w14:textId="77777777" w:rsidR="00D35DD8" w:rsidRPr="00275F2D" w:rsidRDefault="00D35DD8" w:rsidP="00D77F08">
            <w:r>
              <w:rPr>
                <w:color w:val="00B050"/>
              </w:rPr>
              <w:t>MM/DD/YY (+0dys)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61806F26" w14:textId="755FAF43" w:rsidR="00D35DD8" w:rsidRPr="003377E7" w:rsidRDefault="00E0417A" w:rsidP="00D77F08">
            <w:r>
              <w:t xml:space="preserve">Solicitation </w:t>
            </w:r>
            <w:r w:rsidR="00D35DD8" w:rsidRPr="003377E7">
              <w:t>issue date</w:t>
            </w:r>
          </w:p>
        </w:tc>
      </w:tr>
      <w:tr w:rsidR="00D35DD8" w:rsidRPr="003377E7" w14:paraId="7417FA3F"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678115BC" w14:textId="77777777" w:rsidR="00D35DD8" w:rsidRPr="007530AD" w:rsidRDefault="00D35DD8" w:rsidP="00D77F08">
            <w:pPr>
              <w:jc w:val="center"/>
            </w:pPr>
            <w:r>
              <w:t>2</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5E2BB0CD" w14:textId="77777777" w:rsidR="00D35DD8" w:rsidRDefault="00D35DD8" w:rsidP="00D77F08">
            <w:r>
              <w:rPr>
                <w:color w:val="00B050"/>
              </w:rPr>
              <w:t>MM/DD/YY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D2A8AB4" w14:textId="070B33A2" w:rsidR="00D35DD8" w:rsidRPr="003377E7" w:rsidRDefault="00D35DD8" w:rsidP="00D77F08">
            <w:r>
              <w:t>Deadline</w:t>
            </w:r>
            <w:r w:rsidRPr="003377E7">
              <w:t xml:space="preserve"> to submit Pre-</w:t>
            </w:r>
            <w:r w:rsidR="00502622">
              <w:t>Offer</w:t>
            </w:r>
            <w:r w:rsidRPr="003377E7">
              <w:t xml:space="preserve"> Conference </w:t>
            </w:r>
            <w:r>
              <w:t>questions</w:t>
            </w:r>
          </w:p>
        </w:tc>
      </w:tr>
      <w:tr w:rsidR="00D35DD8" w:rsidRPr="003377E7" w14:paraId="02CD087C"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56E84171" w14:textId="77777777" w:rsidR="00D35DD8" w:rsidRPr="007530AD" w:rsidRDefault="00D35DD8" w:rsidP="00D77F08">
            <w:pPr>
              <w:jc w:val="center"/>
            </w:pPr>
            <w:r>
              <w:t>3</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27235DF3" w14:textId="77777777" w:rsidR="00D35DD8" w:rsidRDefault="00D35DD8" w:rsidP="00D77F08">
            <w:r>
              <w:rPr>
                <w:color w:val="00B050"/>
              </w:rPr>
              <w:t xml:space="preserve">MM/DD/YY </w:t>
            </w:r>
            <w:r w:rsidRPr="00CF5CCE">
              <w:rPr>
                <w:color w:val="00B050"/>
              </w:rPr>
              <w:t>(+7dys)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12D7FB36" w14:textId="0247C1F3" w:rsidR="00D35DD8" w:rsidRPr="003377E7" w:rsidRDefault="00D35DD8" w:rsidP="00D77F08">
            <w:r w:rsidRPr="003377E7">
              <w:t>Pre-</w:t>
            </w:r>
            <w:r w:rsidR="00E0417A">
              <w:t>Offer</w:t>
            </w:r>
            <w:r w:rsidRPr="003377E7">
              <w:t xml:space="preserve"> Conference (attendance is </w:t>
            </w:r>
            <w:r w:rsidRPr="00C87299">
              <w:rPr>
                <w:b/>
                <w:i/>
                <w:color w:val="00B050"/>
              </w:rPr>
              <w:t xml:space="preserve">mandatory/optional </w:t>
            </w:r>
            <w:r w:rsidRPr="00810C8C">
              <w:rPr>
                <w:b/>
                <w:i/>
                <w:color w:val="FF0000"/>
              </w:rPr>
              <w:t>[</w:t>
            </w:r>
            <w:r>
              <w:rPr>
                <w:b/>
                <w:i/>
                <w:color w:val="FF0000"/>
              </w:rPr>
              <w:t xml:space="preserve">2. </w:t>
            </w:r>
            <w:r w:rsidRPr="00810C8C">
              <w:rPr>
                <w:b/>
                <w:i/>
                <w:color w:val="FF0000"/>
              </w:rPr>
              <w:t>select one]</w:t>
            </w:r>
            <w:r w:rsidRPr="003377E7">
              <w:t>)</w:t>
            </w:r>
          </w:p>
        </w:tc>
      </w:tr>
      <w:tr w:rsidR="00D35DD8" w:rsidRPr="003377E7" w14:paraId="6D60236F"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0ECB2390" w14:textId="77777777" w:rsidR="00D35DD8" w:rsidRPr="007530AD" w:rsidRDefault="00D35DD8" w:rsidP="00D77F08">
            <w:pPr>
              <w:jc w:val="center"/>
            </w:pPr>
            <w:r>
              <w:t>4</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22200CBB" w14:textId="77777777" w:rsidR="00D35DD8" w:rsidRDefault="00D35DD8" w:rsidP="00D77F08">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2951C01" w14:textId="77777777" w:rsidR="00D35DD8" w:rsidRPr="003377E7" w:rsidRDefault="00D35DD8" w:rsidP="00D77F08">
            <w:r w:rsidRPr="003377E7">
              <w:t>Final addendum issued</w:t>
            </w:r>
          </w:p>
        </w:tc>
      </w:tr>
      <w:tr w:rsidR="00D35DD8" w:rsidRPr="003377E7" w14:paraId="04E54CE0"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1C3C47B2" w14:textId="77777777" w:rsidR="00D35DD8" w:rsidRPr="007530AD" w:rsidRDefault="00D35DD8" w:rsidP="00D77F08">
            <w:pPr>
              <w:jc w:val="center"/>
            </w:pPr>
            <w:r>
              <w:t>5</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4F974092" w14:textId="77777777" w:rsidR="00D35DD8" w:rsidRDefault="00D35DD8" w:rsidP="00D77F08">
            <w:r>
              <w:rPr>
                <w:color w:val="00B050"/>
              </w:rPr>
              <w:t>MM/DD/YY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7894F0C2" w14:textId="25314D33" w:rsidR="00D35DD8" w:rsidRPr="003377E7" w:rsidRDefault="00502622" w:rsidP="00D77F08">
            <w:r>
              <w:t>Offer</w:t>
            </w:r>
            <w:r w:rsidR="00D35DD8" w:rsidRPr="003377E7">
              <w:t xml:space="preserve"> due date </w:t>
            </w:r>
          </w:p>
        </w:tc>
      </w:tr>
      <w:tr w:rsidR="00D35DD8" w:rsidRPr="003377E7" w14:paraId="62D83AE1"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6BC2CD5E" w14:textId="77777777" w:rsidR="00D35DD8" w:rsidRPr="007530AD" w:rsidRDefault="00D35DD8" w:rsidP="00D77F08">
            <w:pPr>
              <w:jc w:val="center"/>
            </w:pPr>
            <w:r>
              <w:t>6</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2B4D7E7E" w14:textId="77777777" w:rsidR="00D35DD8" w:rsidRDefault="00D35DD8" w:rsidP="00D77F08">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56FA7E9D" w14:textId="1D7C9343" w:rsidR="00D35DD8" w:rsidRPr="003377E7" w:rsidRDefault="00D35DD8" w:rsidP="00D77F08">
            <w:r w:rsidRPr="003377E7">
              <w:t xml:space="preserve">Evaluation of </w:t>
            </w:r>
            <w:r w:rsidR="000D1081">
              <w:t>Offers</w:t>
            </w:r>
            <w:r w:rsidRPr="003377E7">
              <w:t xml:space="preserve"> completed</w:t>
            </w:r>
          </w:p>
        </w:tc>
      </w:tr>
      <w:tr w:rsidR="00D35DD8" w:rsidRPr="003377E7" w14:paraId="0030CB2C"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1C57AE85" w14:textId="77777777" w:rsidR="00D35DD8" w:rsidRPr="007530AD" w:rsidRDefault="00D35DD8" w:rsidP="00D77F08">
            <w:pPr>
              <w:jc w:val="center"/>
            </w:pPr>
            <w:r>
              <w:t>7</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6ACEE38E" w14:textId="77777777" w:rsidR="00D35DD8" w:rsidRDefault="00D35DD8" w:rsidP="00D77F08">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1DFCA41E" w14:textId="4A264C80" w:rsidR="00D35DD8" w:rsidRPr="003377E7" w:rsidRDefault="00D35DD8" w:rsidP="00D77F08">
            <w:r w:rsidRPr="003377E7">
              <w:t>B</w:t>
            </w:r>
            <w:r>
              <w:t>est and Final Off</w:t>
            </w:r>
            <w:r w:rsidR="00502622">
              <w:t>e</w:t>
            </w:r>
            <w:r>
              <w:t>rs</w:t>
            </w:r>
            <w:r w:rsidRPr="003377E7">
              <w:t xml:space="preserve"> due (if requested by </w:t>
            </w:r>
            <w:r w:rsidRPr="00632651">
              <w:rPr>
                <w:color w:val="00B050"/>
              </w:rPr>
              <w:t>City</w:t>
            </w:r>
            <w:r w:rsidRPr="003377E7">
              <w:t>)</w:t>
            </w:r>
          </w:p>
        </w:tc>
      </w:tr>
      <w:tr w:rsidR="00D35DD8" w:rsidRPr="003377E7" w14:paraId="0E5781CF"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6AEF1A45" w14:textId="77777777" w:rsidR="00D35DD8" w:rsidRPr="007530AD" w:rsidRDefault="00D35DD8" w:rsidP="00D77F08">
            <w:pPr>
              <w:jc w:val="center"/>
            </w:pPr>
            <w:r>
              <w:t>8</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71CFA740" w14:textId="77777777" w:rsidR="00D35DD8" w:rsidRDefault="00D35DD8" w:rsidP="00D77F08">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65036EA" w14:textId="04AD7061" w:rsidR="00D35DD8" w:rsidRPr="003377E7" w:rsidRDefault="00D35DD8" w:rsidP="00D77F08">
            <w:r w:rsidRPr="003377E7">
              <w:t xml:space="preserve">Selection of </w:t>
            </w:r>
            <w:r w:rsidR="00FA2FB0">
              <w:t xml:space="preserve">Contractor </w:t>
            </w:r>
            <w:r w:rsidRPr="003377E7">
              <w:t>&amp; contract preparation</w:t>
            </w:r>
          </w:p>
        </w:tc>
      </w:tr>
      <w:tr w:rsidR="00D35DD8" w:rsidRPr="003377E7" w14:paraId="7E6B422B"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4E1B8AA9" w14:textId="77777777" w:rsidR="00D35DD8" w:rsidRPr="007530AD" w:rsidRDefault="00D35DD8" w:rsidP="00D77F08">
            <w:pPr>
              <w:jc w:val="center"/>
            </w:pPr>
            <w:r>
              <w:t>9</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11A35289" w14:textId="77777777" w:rsidR="00D35DD8" w:rsidRDefault="00D35DD8" w:rsidP="00D77F08">
            <w:r>
              <w:rPr>
                <w:color w:val="00B050"/>
              </w:rPr>
              <w:t>MM/DD/YY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1A1FCC7" w14:textId="77777777" w:rsidR="00D35DD8" w:rsidRPr="003377E7" w:rsidRDefault="00D35DD8" w:rsidP="00D77F08">
            <w:r>
              <w:t>Contract Award(s)</w:t>
            </w:r>
            <w:r w:rsidRPr="003377E7">
              <w:t xml:space="preserve"> (estimated)</w:t>
            </w:r>
          </w:p>
        </w:tc>
      </w:tr>
      <w:tr w:rsidR="00D35DD8" w:rsidRPr="003377E7" w14:paraId="36E66BC6"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73D670B1" w14:textId="77777777" w:rsidR="00D35DD8" w:rsidRPr="007530AD" w:rsidRDefault="00D35DD8" w:rsidP="00D77F08">
            <w:pPr>
              <w:jc w:val="center"/>
            </w:pPr>
            <w:r>
              <w:t>10</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04AE26EC" w14:textId="77777777" w:rsidR="00D35DD8" w:rsidRDefault="00D35DD8" w:rsidP="00D77F08">
            <w:r>
              <w:rPr>
                <w:color w:val="00B050"/>
              </w:rPr>
              <w:t>MM/DD/YY (+30dys)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2817DF83" w14:textId="77777777" w:rsidR="00D35DD8" w:rsidRPr="003377E7" w:rsidRDefault="00D35DD8" w:rsidP="00D77F08">
            <w:r w:rsidRPr="003377E7">
              <w:t>Start of Service</w:t>
            </w:r>
          </w:p>
        </w:tc>
      </w:tr>
      <w:tr w:rsidR="00821ABA" w:rsidRPr="003377E7" w14:paraId="4572A785" w14:textId="77777777" w:rsidTr="00D77F08">
        <w:trPr>
          <w:cantSplit/>
          <w:trHeight w:val="20"/>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1FB20C3F" w14:textId="6F01C67F" w:rsidR="00821ABA" w:rsidRDefault="00821ABA" w:rsidP="00D77F08">
            <w:pPr>
              <w:jc w:val="center"/>
            </w:pPr>
            <w:r>
              <w:lastRenderedPageBreak/>
              <w:t>11</w:t>
            </w:r>
          </w:p>
        </w:tc>
        <w:tc>
          <w:tcPr>
            <w:tcW w:w="2304" w:type="dxa"/>
            <w:tcBorders>
              <w:top w:val="single" w:sz="6" w:space="0" w:color="auto"/>
              <w:left w:val="single" w:sz="6" w:space="0" w:color="auto"/>
              <w:bottom w:val="single" w:sz="6" w:space="0" w:color="auto"/>
              <w:right w:val="single" w:sz="6" w:space="0" w:color="auto"/>
            </w:tcBorders>
            <w:shd w:val="clear" w:color="auto" w:fill="auto"/>
          </w:tcPr>
          <w:p w14:paraId="0C8C9F76" w14:textId="3E0FF868" w:rsidR="00821ABA" w:rsidRDefault="00821ABA" w:rsidP="00D77F08">
            <w:pPr>
              <w:rPr>
                <w:color w:val="00B050"/>
              </w:rPr>
            </w:pPr>
            <w:r>
              <w:rPr>
                <w:color w:val="00B050"/>
              </w:rPr>
              <w:t>MM/DD/YY (+</w:t>
            </w:r>
            <w:proofErr w:type="spellStart"/>
            <w:r w:rsidR="00255CFD">
              <w:rPr>
                <w:color w:val="00B050"/>
              </w:rPr>
              <w:t>nn</w:t>
            </w:r>
            <w:proofErr w:type="spellEnd"/>
            <w:r w:rsidR="00255CFD">
              <w:rPr>
                <w:color w:val="00B050"/>
              </w:rPr>
              <w:t xml:space="preserve"> </w:t>
            </w:r>
            <w:proofErr w:type="spellStart"/>
            <w:r>
              <w:rPr>
                <w:color w:val="00B050"/>
              </w:rPr>
              <w:t>dys</w:t>
            </w:r>
            <w:proofErr w:type="spellEnd"/>
            <w:r>
              <w:rPr>
                <w:color w:val="00B050"/>
              </w:rPr>
              <w:t>)</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09CE2BCA" w14:textId="0CDD90E9" w:rsidR="00821ABA" w:rsidRPr="003377E7" w:rsidRDefault="00255CFD" w:rsidP="00D77F08">
            <w:r>
              <w:t xml:space="preserve">Completion of Services </w:t>
            </w:r>
            <w:r w:rsidR="00DD63A9" w:rsidRPr="00AD018F">
              <w:rPr>
                <w:color w:val="FF0000"/>
              </w:rPr>
              <w:t>[delete if not applicable]</w:t>
            </w:r>
          </w:p>
        </w:tc>
      </w:tr>
    </w:tbl>
    <w:p w14:paraId="192A093B" w14:textId="77777777" w:rsidR="00F5427E" w:rsidRPr="008E03AF" w:rsidRDefault="00F5427E" w:rsidP="001C72AE">
      <w:pPr>
        <w:pStyle w:val="Level1"/>
      </w:pPr>
      <w:r>
        <w:t>Definitions, Acronyms, and Abbreviations</w:t>
      </w:r>
    </w:p>
    <w:p w14:paraId="192A093C" w14:textId="77777777" w:rsidR="00EF7095" w:rsidRPr="00C55DA2" w:rsidRDefault="00EF7095" w:rsidP="00421B1C">
      <w:pPr>
        <w:pStyle w:val="Level2"/>
        <w:rPr>
          <w:b/>
        </w:rPr>
      </w:pPr>
      <w:r w:rsidRPr="00C55DA2">
        <w:rPr>
          <w:b/>
        </w:rPr>
        <w:t>Acronyms and Abbreviations</w:t>
      </w:r>
    </w:p>
    <w:p w14:paraId="192A093D" w14:textId="77777777" w:rsidR="00F5427E" w:rsidRPr="00114530" w:rsidRDefault="00F5427E" w:rsidP="00421B1C">
      <w:pPr>
        <w:pStyle w:val="Level3"/>
      </w:pPr>
      <w:r w:rsidRPr="00114530">
        <w:t>The following list is not all-inclusive; there may be additional and specific ones used elsewhere in the RFB.</w:t>
      </w:r>
    </w:p>
    <w:p w14:paraId="192A0940" w14:textId="513A4F7E" w:rsidR="00F5427E" w:rsidRPr="00131317" w:rsidRDefault="00F5427E" w:rsidP="00421B1C">
      <w:pPr>
        <w:pStyle w:val="Level4"/>
      </w:pPr>
      <w:r w:rsidRPr="00131317">
        <w:t xml:space="preserve">City = </w:t>
      </w:r>
      <w:r w:rsidR="007D378B">
        <w:t>City</w:t>
      </w:r>
      <w:r w:rsidRPr="00131317">
        <w:t>.</w:t>
      </w:r>
    </w:p>
    <w:p w14:paraId="192A0941" w14:textId="3FF148B1" w:rsidR="00F5427E" w:rsidRPr="00131317" w:rsidRDefault="00F5427E" w:rsidP="00421B1C">
      <w:pPr>
        <w:pStyle w:val="Level4"/>
      </w:pPr>
      <w:r w:rsidRPr="00131317">
        <w:t xml:space="preserve">Contractor = the awarded </w:t>
      </w:r>
      <w:r w:rsidR="005A6B9D">
        <w:t>Offeror</w:t>
      </w:r>
      <w:r w:rsidRPr="00131317">
        <w:t>.</w:t>
      </w:r>
    </w:p>
    <w:p w14:paraId="192A0942" w14:textId="77777777" w:rsidR="00F5427E" w:rsidRPr="00131317" w:rsidRDefault="00F5427E" w:rsidP="00421B1C">
      <w:pPr>
        <w:pStyle w:val="Level4"/>
      </w:pPr>
      <w:r w:rsidRPr="00131317">
        <w:t>CR = City Representative.</w:t>
      </w:r>
    </w:p>
    <w:p w14:paraId="192A0943" w14:textId="62155B63" w:rsidR="00F5427E" w:rsidRPr="00131317" w:rsidRDefault="00F5427E" w:rsidP="00421B1C">
      <w:pPr>
        <w:pStyle w:val="Level4"/>
      </w:pPr>
      <w:proofErr w:type="spellStart"/>
      <w:r w:rsidRPr="00131317">
        <w:t>e</w:t>
      </w:r>
      <w:r w:rsidR="00524DB7">
        <w:t>Offer</w:t>
      </w:r>
      <w:proofErr w:type="spellEnd"/>
      <w:r w:rsidRPr="00131317">
        <w:t xml:space="preserve"> = electronic </w:t>
      </w:r>
      <w:r w:rsidR="00524DB7">
        <w:t>offer</w:t>
      </w:r>
      <w:r w:rsidRPr="00131317">
        <w:t xml:space="preserve"> submitted by </w:t>
      </w:r>
      <w:r w:rsidR="00524DB7">
        <w:t>Offerors</w:t>
      </w:r>
      <w:r w:rsidRPr="00131317">
        <w:t xml:space="preserve"> via </w:t>
      </w:r>
      <w:proofErr w:type="spellStart"/>
      <w:r w:rsidR="003E763A" w:rsidRPr="00A13BEE">
        <w:rPr>
          <w:rFonts w:cs="Times New Roman"/>
          <w:color w:val="0000FF"/>
          <w:szCs w:val="22"/>
        </w:rPr>
        <w:t>WebAddressHere</w:t>
      </w:r>
      <w:proofErr w:type="spellEnd"/>
      <w:r w:rsidRPr="00131317">
        <w:t>.</w:t>
      </w:r>
    </w:p>
    <w:p w14:paraId="65F6EA8C" w14:textId="77777777" w:rsidR="00524DB7" w:rsidRPr="00131317" w:rsidRDefault="00524DB7" w:rsidP="00524DB7">
      <w:pPr>
        <w:pStyle w:val="Level4"/>
      </w:pPr>
      <w:r>
        <w:t>Offeror</w:t>
      </w:r>
      <w:r w:rsidRPr="00131317">
        <w:t xml:space="preserve"> = the prospective or actual bidder</w:t>
      </w:r>
      <w:r>
        <w:t xml:space="preserve">, proposer, </w:t>
      </w:r>
      <w:proofErr w:type="spellStart"/>
      <w:r>
        <w:t>quoter</w:t>
      </w:r>
      <w:proofErr w:type="spellEnd"/>
      <w:r w:rsidRPr="00131317">
        <w:t>, but not awarded.</w:t>
      </w:r>
    </w:p>
    <w:p w14:paraId="113D0823" w14:textId="09CB73F2" w:rsidR="00524DB7" w:rsidRPr="00131317" w:rsidRDefault="00524DB7" w:rsidP="00524DB7">
      <w:pPr>
        <w:pStyle w:val="Level4"/>
      </w:pPr>
      <w:r>
        <w:t>Solicitation</w:t>
      </w:r>
      <w:r w:rsidRPr="00131317">
        <w:t xml:space="preserve"> Documents = documents, forms, exhibits, etc. </w:t>
      </w:r>
      <w:r>
        <w:t>included in or attached</w:t>
      </w:r>
      <w:r w:rsidRPr="00131317">
        <w:t xml:space="preserve"> to the </w:t>
      </w:r>
      <w:proofErr w:type="spellStart"/>
      <w:r>
        <w:t>eSolicitation</w:t>
      </w:r>
      <w:proofErr w:type="spellEnd"/>
      <w:r w:rsidRPr="00131317">
        <w:t>.</w:t>
      </w:r>
    </w:p>
    <w:p w14:paraId="192A0944" w14:textId="77777777" w:rsidR="00010808" w:rsidRPr="00C55DA2" w:rsidRDefault="00BA1B00" w:rsidP="00602C52">
      <w:pPr>
        <w:pStyle w:val="Level2"/>
        <w:rPr>
          <w:b/>
        </w:rPr>
      </w:pPr>
      <w:r w:rsidRPr="00C55DA2">
        <w:rPr>
          <w:b/>
        </w:rPr>
        <w:t>Special definitions</w:t>
      </w:r>
    </w:p>
    <w:p w14:paraId="192A0945" w14:textId="77777777" w:rsidR="00010808" w:rsidRDefault="00010808" w:rsidP="00602C52">
      <w:pPr>
        <w:pStyle w:val="Level3"/>
      </w:pPr>
      <w:r>
        <w:t>Public Works</w:t>
      </w:r>
    </w:p>
    <w:p w14:paraId="192A0946" w14:textId="77777777" w:rsidR="00010808" w:rsidRPr="00C7553A" w:rsidRDefault="00010808" w:rsidP="00602C52">
      <w:pPr>
        <w:pStyle w:val="Level4"/>
      </w:pPr>
      <w:r w:rsidRPr="00C7553A">
        <w:t xml:space="preserve">Labor Code § 1720 and § 1771 defines “public works” as construction, alteration, demolition, installation, or repair work (including maintenance), done under contract and paid for in </w:t>
      </w:r>
      <w:r w:rsidRPr="00602C52">
        <w:rPr>
          <w:rStyle w:val="Level3Char"/>
        </w:rPr>
        <w:t>whole</w:t>
      </w:r>
      <w:r w:rsidRPr="00C7553A">
        <w:t xml:space="preserve">, or in part, with public funds. </w:t>
      </w:r>
    </w:p>
    <w:p w14:paraId="192A0947" w14:textId="77777777" w:rsidR="00010808" w:rsidRPr="00C7553A" w:rsidRDefault="00010808" w:rsidP="00602C52">
      <w:pPr>
        <w:pStyle w:val="Level3"/>
      </w:pPr>
      <w:r w:rsidRPr="007D5F76">
        <w:t xml:space="preserve">Maintenance Work (CCR § 16000 and § 16001) is defined as: </w:t>
      </w:r>
    </w:p>
    <w:p w14:paraId="192A0948" w14:textId="77777777" w:rsidR="00010808" w:rsidRPr="00C7553A" w:rsidRDefault="00010808" w:rsidP="00602C52">
      <w:pPr>
        <w:pStyle w:val="Level4"/>
      </w:pPr>
      <w:r w:rsidRPr="00C7553A">
        <w:t xml:space="preserve">Routine, recurring and usual work for the preservation, protection and keeping of any publicly owned or publicly operated facility (plant, building, structure, ground facility, utility system or any real property) for its intended purposes in a safe and continually usable condition for which it has been designed, improved, constructed, altered or repaired. </w:t>
      </w:r>
    </w:p>
    <w:p w14:paraId="192A0949" w14:textId="77777777" w:rsidR="00010808" w:rsidRPr="00C7553A" w:rsidRDefault="00010808" w:rsidP="00602C52">
      <w:pPr>
        <w:pStyle w:val="Level4"/>
        <w:rPr>
          <w:rFonts w:eastAsia="Times New Roman"/>
          <w:color w:val="000000"/>
        </w:rPr>
      </w:pPr>
      <w:r w:rsidRPr="00C7553A">
        <w:rPr>
          <w:rFonts w:eastAsia="Times New Roman"/>
          <w:i/>
          <w:iCs/>
          <w:color w:val="000000"/>
        </w:rPr>
        <w:t xml:space="preserve">Exception 1: Janitorial or custodial services of a routine, recurring or usual nature is excluded. </w:t>
      </w:r>
    </w:p>
    <w:p w14:paraId="192A094A" w14:textId="77777777" w:rsidR="00010808" w:rsidRPr="00C7553A" w:rsidRDefault="00010808" w:rsidP="00602C52">
      <w:pPr>
        <w:pStyle w:val="Level4"/>
        <w:rPr>
          <w:rFonts w:eastAsia="Times New Roman"/>
          <w:i/>
          <w:iCs/>
          <w:color w:val="000000"/>
        </w:rPr>
      </w:pPr>
      <w:r w:rsidRPr="00C7553A">
        <w:rPr>
          <w:rFonts w:eastAsia="Times New Roman"/>
          <w:i/>
          <w:iCs/>
          <w:color w:val="000000"/>
        </w:rPr>
        <w:t xml:space="preserve">Exception 2: Protection of the sort provided by guards, watchmen, or other security forces is excluded. </w:t>
      </w:r>
    </w:p>
    <w:p w14:paraId="192A094B" w14:textId="77777777" w:rsidR="00010808" w:rsidRPr="00C7553A" w:rsidRDefault="00010808" w:rsidP="00602C52">
      <w:pPr>
        <w:pStyle w:val="Level4"/>
      </w:pPr>
      <w:r w:rsidRPr="00C7553A">
        <w:t>Carpentry, electrical, plumbing, glazing, (touchup painting), and other craft work designed to preserve the publicly owned or publicly operated facility in a safe, efficient and continuously usable condition for which it was intended, including repairs, cleaning and other operations on machinery and other equipment permanently attached to the building or realty as fixtures.</w:t>
      </w:r>
    </w:p>
    <w:p w14:paraId="192A094C" w14:textId="77777777" w:rsidR="00010808" w:rsidRPr="00C7553A" w:rsidRDefault="00010808" w:rsidP="00602C52">
      <w:pPr>
        <w:pStyle w:val="Level4"/>
      </w:pPr>
      <w:r w:rsidRPr="00C7553A">
        <w:t xml:space="preserve">Landscape maintenance, including mowing, watering, trimming, pruning, planting, replacement of plants, and servicing of irrigation and sprinkler systems (PCC22002). </w:t>
      </w:r>
    </w:p>
    <w:p w14:paraId="192A094D" w14:textId="77777777" w:rsidR="00010808" w:rsidRDefault="00010808" w:rsidP="00602C52">
      <w:pPr>
        <w:pStyle w:val="Level4"/>
        <w:rPr>
          <w:rFonts w:eastAsia="Times New Roman"/>
          <w:i/>
          <w:iCs/>
          <w:color w:val="000000"/>
        </w:rPr>
      </w:pPr>
      <w:r w:rsidRPr="00C7553A">
        <w:rPr>
          <w:rFonts w:eastAsia="Times New Roman"/>
          <w:i/>
          <w:iCs/>
          <w:color w:val="000000"/>
        </w:rPr>
        <w:lastRenderedPageBreak/>
        <w:t>Exception: Landscape maintenance work by “sheltered workshops” is excluded.</w:t>
      </w:r>
    </w:p>
    <w:p w14:paraId="192A094E" w14:textId="07DB64B1" w:rsidR="00010808" w:rsidRPr="0086223C" w:rsidRDefault="003F6D2A" w:rsidP="003F6D2A">
      <w:pPr>
        <w:pStyle w:val="Level3"/>
        <w:rPr>
          <w:rFonts w:eastAsia="Times New Roman"/>
          <w:iCs/>
          <w:color w:val="000000"/>
        </w:rPr>
      </w:pPr>
      <w:r w:rsidRPr="005C6928">
        <w:rPr>
          <w:color w:val="FF0000"/>
        </w:rPr>
        <w:t>[Insert any special provisions here</w:t>
      </w:r>
      <w:r w:rsidR="00327185" w:rsidRPr="005C6928">
        <w:rPr>
          <w:color w:val="FF0000"/>
        </w:rPr>
        <w:t xml:space="preserve"> or delete this paragraph, as an example</w:t>
      </w:r>
      <w:r w:rsidR="0089156C" w:rsidRPr="005C6928">
        <w:rPr>
          <w:color w:val="FF0000"/>
        </w:rPr>
        <w:t>]</w:t>
      </w:r>
      <w:r>
        <w:t xml:space="preserve">: </w:t>
      </w:r>
      <w:r w:rsidR="00010808" w:rsidRPr="00C84E32">
        <w:rPr>
          <w:color w:val="00B050"/>
        </w:rPr>
        <w:t>The</w:t>
      </w:r>
      <w:r w:rsidR="00010808" w:rsidRPr="00C84E32">
        <w:rPr>
          <w:rFonts w:eastAsia="Times New Roman"/>
          <w:iCs/>
          <w:color w:val="00B050"/>
        </w:rPr>
        <w:t xml:space="preserve"> </w:t>
      </w:r>
      <w:r w:rsidR="007D378B" w:rsidRPr="00C84E32">
        <w:rPr>
          <w:rFonts w:eastAsia="Times New Roman"/>
          <w:iCs/>
          <w:color w:val="00B050"/>
        </w:rPr>
        <w:t>City</w:t>
      </w:r>
      <w:r w:rsidR="00010808" w:rsidRPr="00C84E32">
        <w:rPr>
          <w:rFonts w:eastAsia="Times New Roman"/>
          <w:iCs/>
          <w:color w:val="00B050"/>
        </w:rPr>
        <w:t>’s</w:t>
      </w:r>
      <w:r w:rsidR="00010808" w:rsidRPr="00C84E32">
        <w:rPr>
          <w:color w:val="00B050"/>
        </w:rPr>
        <w:t xml:space="preserve"> repair and maintenance contracts valued at $15,000 or greater are subject to the payment of prevailing wages, as established by the State Department of Industrial Relations.</w:t>
      </w:r>
    </w:p>
    <w:p w14:paraId="192A0950" w14:textId="77777777" w:rsidR="00010808" w:rsidRDefault="00010808" w:rsidP="00DF5B0C">
      <w:pPr>
        <w:pStyle w:val="Level3"/>
      </w:pPr>
      <w:r>
        <w:t>In compliance with Senate Bill 854, the City is providing notice that:</w:t>
      </w:r>
    </w:p>
    <w:p w14:paraId="192A0951" w14:textId="77777777" w:rsidR="00010808" w:rsidRPr="007D5F76" w:rsidRDefault="00010808" w:rsidP="004A1374">
      <w:pPr>
        <w:pStyle w:val="Level4"/>
        <w:rPr>
          <w:rFonts w:eastAsia="Times New Roman"/>
          <w:iCs/>
          <w:color w:val="000000"/>
        </w:rPr>
      </w:pPr>
      <w:r>
        <w:rPr>
          <w:rFonts w:eastAsia="Times New Roman"/>
          <w:iCs/>
          <w:color w:val="000000"/>
        </w:rPr>
        <w:t xml:space="preserve">No </w:t>
      </w:r>
      <w:r>
        <w:t>contractor or subcontractor may be listed on a bid proposal for a public works project (submitted on or after March 1, 2015) unless registered with the Department of Industrial Relations pursuant to Labor Code section 1725.5.</w:t>
      </w:r>
    </w:p>
    <w:p w14:paraId="192A0952" w14:textId="77777777" w:rsidR="00010808" w:rsidRPr="007D5F76" w:rsidRDefault="00010808" w:rsidP="004A1374">
      <w:pPr>
        <w:pStyle w:val="Level4"/>
        <w:rPr>
          <w:rFonts w:eastAsia="Times New Roman"/>
          <w:iCs/>
          <w:color w:val="000000"/>
        </w:rPr>
      </w:pPr>
      <w:r>
        <w:t>No contractor</w:t>
      </w:r>
      <w:r w:rsidRPr="007D5F76">
        <w:t xml:space="preserve"> </w:t>
      </w:r>
      <w:r>
        <w:t>or subcontractor may be awarded a contract for work on a public works project (awarded on or after April 1, 2015) unless registered with the Department of Industrial Relations pursuant to Labor Code section 1725.5.</w:t>
      </w:r>
    </w:p>
    <w:p w14:paraId="192A0953" w14:textId="77777777" w:rsidR="00010808" w:rsidRPr="007D5F76" w:rsidRDefault="00010808" w:rsidP="004A1374">
      <w:pPr>
        <w:pStyle w:val="Level4"/>
        <w:rPr>
          <w:rFonts w:eastAsia="Times New Roman"/>
          <w:iCs/>
          <w:color w:val="000000"/>
        </w:rPr>
      </w:pPr>
      <w:r>
        <w:t>This project is subject to compliance monitoring and enforcement by the Department of Industrial Relations. The Contractor is required to submit electronic certified payroll to the DIR, and may be required to post job site notices.</w:t>
      </w:r>
    </w:p>
    <w:p w14:paraId="192A0954" w14:textId="77777777" w:rsidR="00010808" w:rsidRPr="007D5F76" w:rsidRDefault="00010808" w:rsidP="00DF5B0C">
      <w:pPr>
        <w:pStyle w:val="Level3"/>
        <w:rPr>
          <w:rFonts w:eastAsia="Times New Roman"/>
          <w:iCs/>
          <w:color w:val="000000"/>
        </w:rPr>
      </w:pPr>
      <w:r>
        <w:rPr>
          <w:rFonts w:eastAsia="Times New Roman"/>
          <w:iCs/>
          <w:color w:val="000000"/>
        </w:rPr>
        <w:t xml:space="preserve">Contractors must meet </w:t>
      </w:r>
      <w:r>
        <w:t>the following requirements to be registered as eligible to bid and perform work on public works projects:</w:t>
      </w:r>
    </w:p>
    <w:p w14:paraId="192A0955" w14:textId="77777777" w:rsidR="00010808" w:rsidRPr="007D5F76" w:rsidRDefault="00010808" w:rsidP="004A1374">
      <w:pPr>
        <w:pStyle w:val="Level4"/>
        <w:rPr>
          <w:rFonts w:eastAsia="Times New Roman"/>
          <w:iCs/>
          <w:color w:val="000000"/>
        </w:rPr>
      </w:pPr>
      <w:r>
        <w:rPr>
          <w:rFonts w:eastAsia="Times New Roman"/>
          <w:iCs/>
          <w:color w:val="000000"/>
        </w:rPr>
        <w:t xml:space="preserve">Must have </w:t>
      </w:r>
      <w:r>
        <w:t>Workers Compensation Insurance &amp; Contractors State License Board license if applicable to the trade.</w:t>
      </w:r>
    </w:p>
    <w:p w14:paraId="192A0956" w14:textId="77777777" w:rsidR="00010808" w:rsidRPr="007E6B0C" w:rsidRDefault="00010808" w:rsidP="004A1374">
      <w:pPr>
        <w:pStyle w:val="Level4"/>
        <w:rPr>
          <w:rFonts w:eastAsia="Times New Roman"/>
          <w:iCs/>
          <w:color w:val="000000"/>
        </w:rPr>
      </w:pPr>
      <w:r>
        <w:rPr>
          <w:rFonts w:eastAsia="Times New Roman"/>
          <w:iCs/>
          <w:color w:val="000000"/>
        </w:rPr>
        <w:t>Must</w:t>
      </w:r>
      <w:r w:rsidRPr="007D5F76">
        <w:t xml:space="preserve"> </w:t>
      </w:r>
      <w:r>
        <w:t>not have delinquent unpaid wage or penalty assessments.</w:t>
      </w:r>
    </w:p>
    <w:p w14:paraId="192A0957" w14:textId="77777777" w:rsidR="00010808" w:rsidRPr="007E6B0C" w:rsidRDefault="00010808" w:rsidP="004A1374">
      <w:pPr>
        <w:pStyle w:val="Level4"/>
        <w:rPr>
          <w:rFonts w:eastAsia="Times New Roman"/>
          <w:iCs/>
          <w:color w:val="000000"/>
        </w:rPr>
      </w:pPr>
      <w:r>
        <w:t>Must not be under federal or state debarment.</w:t>
      </w:r>
    </w:p>
    <w:p w14:paraId="192A0958" w14:textId="77777777" w:rsidR="00010808" w:rsidRPr="007E6B0C" w:rsidRDefault="00010808" w:rsidP="004A1374">
      <w:pPr>
        <w:pStyle w:val="Level4"/>
        <w:rPr>
          <w:rFonts w:eastAsia="Times New Roman"/>
          <w:iCs/>
          <w:color w:val="000000"/>
        </w:rPr>
      </w:pPr>
      <w:r>
        <w:t>Must not be in prior violation of DIR registration requirement once it becomes effective.</w:t>
      </w:r>
    </w:p>
    <w:p w14:paraId="192A095C" w14:textId="03D18332" w:rsidR="00E73440" w:rsidRPr="00691389" w:rsidRDefault="00E73440" w:rsidP="00807EFB">
      <w:pPr>
        <w:jc w:val="center"/>
      </w:pPr>
      <w:r w:rsidRPr="00691389">
        <w:rPr>
          <w:b/>
        </w:rPr>
        <w:t>(CONTINUED ON NEXT PAGE)</w:t>
      </w:r>
      <w:r w:rsidRPr="00691389">
        <w:br w:type="page"/>
      </w:r>
    </w:p>
    <w:p w14:paraId="192A095D" w14:textId="77777777" w:rsidR="00E73440" w:rsidRDefault="00E73440" w:rsidP="00E73440">
      <w:pPr>
        <w:pStyle w:val="Heading1"/>
      </w:pPr>
      <w:r>
        <w:lastRenderedPageBreak/>
        <w:t>General Requirements</w:t>
      </w:r>
    </w:p>
    <w:p w14:paraId="192A095E" w14:textId="77777777" w:rsidR="00A42735" w:rsidRPr="00A42735" w:rsidRDefault="00A42735" w:rsidP="001C72AE">
      <w:pPr>
        <w:pStyle w:val="Level1"/>
        <w:numPr>
          <w:ilvl w:val="0"/>
          <w:numId w:val="28"/>
        </w:numPr>
      </w:pPr>
      <w:r w:rsidRPr="00A42735">
        <w:t xml:space="preserve">Specific Terms </w:t>
      </w:r>
      <w:r>
        <w:t>a</w:t>
      </w:r>
      <w:r w:rsidRPr="00A42735">
        <w:t>nd Conditions</w:t>
      </w:r>
    </w:p>
    <w:p w14:paraId="192A095F" w14:textId="77777777" w:rsidR="00CC14AA" w:rsidRPr="00114530" w:rsidRDefault="00CC14AA" w:rsidP="00853AD7">
      <w:pPr>
        <w:pStyle w:val="Level2"/>
      </w:pPr>
      <w:r w:rsidRPr="00114530">
        <w:t>City Provisions</w:t>
      </w:r>
    </w:p>
    <w:p w14:paraId="4E6EB9B7" w14:textId="77777777" w:rsidR="00C55DA2" w:rsidRPr="007D3498" w:rsidRDefault="00C55DA2" w:rsidP="00C55DA2">
      <w:pPr>
        <w:pStyle w:val="Level3"/>
      </w:pPr>
      <w:r w:rsidRPr="007D3498">
        <w:t>Note that the City will provide access to all work areas.</w:t>
      </w:r>
    </w:p>
    <w:p w14:paraId="08D78B0F" w14:textId="77777777" w:rsidR="00C55DA2" w:rsidRDefault="00C55DA2" w:rsidP="00C55DA2">
      <w:pPr>
        <w:pStyle w:val="Level3"/>
      </w:pPr>
      <w:r>
        <w:t>N</w:t>
      </w:r>
      <w:r w:rsidRPr="007D3498">
        <w:t>otify City if items, such as drawings, diagrams, manuals are required to perform the repair services, which City will promptly provide if available.</w:t>
      </w:r>
    </w:p>
    <w:p w14:paraId="4FFE6F4D" w14:textId="77777777" w:rsidR="00C55DA2" w:rsidRPr="00D14EDF" w:rsidRDefault="00C55DA2" w:rsidP="00C55DA2">
      <w:pPr>
        <w:pStyle w:val="Level3"/>
      </w:pPr>
      <w:r w:rsidRPr="00D14EDF">
        <w:t xml:space="preserve">Coordinate with CR </w:t>
      </w:r>
      <w:r>
        <w:t>for</w:t>
      </w:r>
      <w:r w:rsidRPr="00D14EDF">
        <w:t xml:space="preserve"> special consideration as permits may be required.</w:t>
      </w:r>
    </w:p>
    <w:p w14:paraId="192A0962" w14:textId="77777777" w:rsidR="00CC14AA" w:rsidRPr="00114530" w:rsidRDefault="00CC14AA" w:rsidP="00853AD7">
      <w:pPr>
        <w:pStyle w:val="Level2"/>
      </w:pPr>
      <w:r w:rsidRPr="00114530">
        <w:t>Specifications Conflict</w:t>
      </w:r>
    </w:p>
    <w:p w14:paraId="301B73D2" w14:textId="77777777" w:rsidR="00C55DA2" w:rsidRPr="00114530" w:rsidRDefault="00C55DA2" w:rsidP="00C55DA2">
      <w:pPr>
        <w:pStyle w:val="Level3"/>
      </w:pPr>
      <w:r w:rsidRPr="00114530">
        <w:t xml:space="preserve">All applicable laws, ordinances, codes, and local building codes govern over any drawings, </w:t>
      </w:r>
      <w:r>
        <w:t>City</w:t>
      </w:r>
      <w:r w:rsidRPr="00114530">
        <w:t xml:space="preserve"> written </w:t>
      </w:r>
      <w:r>
        <w:t xml:space="preserve">or </w:t>
      </w:r>
      <w:r w:rsidRPr="00B44586">
        <w:t xml:space="preserve">referred to </w:t>
      </w:r>
      <w:r>
        <w:t>specifications</w:t>
      </w:r>
      <w:r w:rsidRPr="00114530">
        <w:t>.</w:t>
      </w:r>
    </w:p>
    <w:p w14:paraId="192A0964" w14:textId="77777777" w:rsidR="00CC14AA" w:rsidRPr="00114530" w:rsidRDefault="00CC14AA" w:rsidP="00E10193">
      <w:pPr>
        <w:pStyle w:val="Level3"/>
      </w:pPr>
      <w:r w:rsidRPr="00114530">
        <w:t>Any issued addendums govern</w:t>
      </w:r>
      <w:r>
        <w:t>s</w:t>
      </w:r>
      <w:r w:rsidRPr="00114530">
        <w:t xml:space="preserve"> over its predecessor.</w:t>
      </w:r>
    </w:p>
    <w:p w14:paraId="192A0965" w14:textId="77777777" w:rsidR="00CC14AA" w:rsidRPr="00114530" w:rsidRDefault="00CC14AA" w:rsidP="00E10193">
      <w:pPr>
        <w:pStyle w:val="Level3"/>
      </w:pPr>
      <w:r w:rsidRPr="00114530">
        <w:t>Any conflicts between the requirements of the specification, related specifications, addendums, purchase orders, master agreements, or drawings, shall be referred to City for clarification prior to proceeding with any work of the effected equipment or components thereof.</w:t>
      </w:r>
    </w:p>
    <w:p w14:paraId="192A0966" w14:textId="77777777" w:rsidR="00CC14AA" w:rsidRPr="00114530" w:rsidRDefault="00CC14AA" w:rsidP="00E10193">
      <w:pPr>
        <w:pStyle w:val="Level3"/>
      </w:pPr>
      <w:r w:rsidRPr="00114530">
        <w:t>City will determine precedence in the event of any conflict or ambiguity.</w:t>
      </w:r>
    </w:p>
    <w:p w14:paraId="192A0967" w14:textId="77777777" w:rsidR="00CC14AA" w:rsidRPr="00114530" w:rsidRDefault="00CC14AA" w:rsidP="00853AD7">
      <w:pPr>
        <w:pStyle w:val="Level2"/>
      </w:pPr>
      <w:r w:rsidRPr="00114530">
        <w:t>Industry Standards, Legal and Best Practice Requirements</w:t>
      </w:r>
    </w:p>
    <w:p w14:paraId="192A0968" w14:textId="77777777" w:rsidR="00CC14AA" w:rsidRPr="00114530" w:rsidRDefault="00CC14AA" w:rsidP="00E10193">
      <w:pPr>
        <w:pStyle w:val="Level3"/>
      </w:pPr>
      <w:r w:rsidRPr="00114530">
        <w:t>Ensure that all equipment, materials, supplies, and work meet or better all applicable manufacturer’s published specifications and industry standards.</w:t>
      </w:r>
    </w:p>
    <w:p w14:paraId="5A68FE48" w14:textId="77777777" w:rsidR="00C55DA2" w:rsidRPr="00641B1D" w:rsidRDefault="00C55DA2" w:rsidP="00C55DA2">
      <w:pPr>
        <w:pStyle w:val="Level3"/>
        <w:jc w:val="both"/>
      </w:pPr>
      <w:r w:rsidRPr="00641B1D">
        <w:t>Be self-informed, abide by, and comply with all applicable, local, state, federal or other legal requirements and best practices at all times.</w:t>
      </w:r>
    </w:p>
    <w:p w14:paraId="08EFEC06" w14:textId="77777777" w:rsidR="00C55DA2" w:rsidRPr="00641B1D" w:rsidRDefault="00C55DA2" w:rsidP="00C55DA2">
      <w:pPr>
        <w:pStyle w:val="Level3"/>
        <w:jc w:val="both"/>
      </w:pPr>
      <w:r w:rsidRPr="00641B1D">
        <w:t>Do not cause, allow to be caused, or permit the continuance of any violation of any legal requirements or best management practices.</w:t>
      </w:r>
    </w:p>
    <w:p w14:paraId="773E49D0" w14:textId="77777777" w:rsidR="00C55DA2" w:rsidRPr="00641B1D" w:rsidRDefault="00C55DA2" w:rsidP="00C55DA2">
      <w:pPr>
        <w:pStyle w:val="Level3"/>
        <w:jc w:val="both"/>
      </w:pPr>
      <w:r w:rsidRPr="00641B1D">
        <w:t>Be responsible and bear all associated costs should any work be performed in contrary to any laws, ordinances, codes, rules, or regulations.</w:t>
      </w:r>
    </w:p>
    <w:p w14:paraId="192A096C" w14:textId="77777777" w:rsidR="00CC14AA" w:rsidRPr="00114530" w:rsidRDefault="00CC14AA" w:rsidP="00853AD7">
      <w:pPr>
        <w:pStyle w:val="Level2"/>
      </w:pPr>
      <w:r w:rsidRPr="00114530">
        <w:t>Environmental Requirements</w:t>
      </w:r>
    </w:p>
    <w:p w14:paraId="192A096D" w14:textId="77777777" w:rsidR="00CC14AA" w:rsidRPr="007D3498" w:rsidRDefault="00CC14AA" w:rsidP="00E10193">
      <w:pPr>
        <w:pStyle w:val="Level3"/>
      </w:pPr>
      <w:r w:rsidRPr="007D3498">
        <w:t>Comply with all current applicable local, state, and federal requirements.</w:t>
      </w:r>
    </w:p>
    <w:p w14:paraId="192A096E" w14:textId="77777777" w:rsidR="00CC14AA" w:rsidRPr="007D3498" w:rsidRDefault="00CC14AA" w:rsidP="00E10193">
      <w:pPr>
        <w:pStyle w:val="Level3"/>
      </w:pPr>
      <w:r w:rsidRPr="007D3498">
        <w:t>Supply trash container for non-hazardous materials only.</w:t>
      </w:r>
    </w:p>
    <w:p w14:paraId="192A096F" w14:textId="77777777" w:rsidR="00CC14AA" w:rsidRPr="007D3498" w:rsidRDefault="00CC14AA" w:rsidP="00E10193">
      <w:pPr>
        <w:pStyle w:val="Level3"/>
      </w:pPr>
      <w:r w:rsidRPr="007D3498">
        <w:t>Take all appropriate measures to fully protect all persons, property, work, and adjacent areas that are in, near, or within possible sphere that could be affected by the work before, during, and after work.</w:t>
      </w:r>
    </w:p>
    <w:p w14:paraId="192A0970" w14:textId="1BC62B57" w:rsidR="00CC14AA" w:rsidRPr="007D3498" w:rsidRDefault="00CC14AA" w:rsidP="00E10193">
      <w:pPr>
        <w:pStyle w:val="Level3"/>
      </w:pPr>
      <w:r w:rsidRPr="007D3498">
        <w:t xml:space="preserve">Remove from work site and dispose of all spent materials, hazardous materials, debris, </w:t>
      </w:r>
      <w:r w:rsidR="00C55DA2">
        <w:t>etc.</w:t>
      </w:r>
      <w:r w:rsidRPr="007D3498">
        <w:t xml:space="preserve"> according to all applicable legal requirements.</w:t>
      </w:r>
    </w:p>
    <w:p w14:paraId="192A0971" w14:textId="77777777" w:rsidR="00CC14AA" w:rsidRPr="007D3498" w:rsidRDefault="00CC14AA" w:rsidP="00E10193">
      <w:pPr>
        <w:pStyle w:val="Level3"/>
      </w:pPr>
      <w:r w:rsidRPr="007D3498">
        <w:t>Do NOT accumulate waste materials unless CR so authorizes.</w:t>
      </w:r>
    </w:p>
    <w:p w14:paraId="192A0972" w14:textId="77777777" w:rsidR="00CC14AA" w:rsidRPr="007D3498" w:rsidRDefault="00CC14AA" w:rsidP="00E10193">
      <w:pPr>
        <w:pStyle w:val="Level3"/>
      </w:pPr>
      <w:r w:rsidRPr="007D3498">
        <w:t>Do not reuse any removed materials unless CR so authorizes.</w:t>
      </w:r>
    </w:p>
    <w:p w14:paraId="192A0974" w14:textId="77777777" w:rsidR="00CC14AA" w:rsidRPr="00114530" w:rsidRDefault="00CC14AA" w:rsidP="00853AD7">
      <w:pPr>
        <w:pStyle w:val="Level2"/>
      </w:pPr>
      <w:r w:rsidRPr="00114530">
        <w:t>Noise Pollution and Dust Control</w:t>
      </w:r>
    </w:p>
    <w:p w14:paraId="192A0975" w14:textId="4DAEA7D8" w:rsidR="00CC14AA" w:rsidRDefault="00CC14AA" w:rsidP="00E10193">
      <w:pPr>
        <w:pStyle w:val="Level3"/>
      </w:pPr>
      <w:r>
        <w:t>C</w:t>
      </w:r>
      <w:r w:rsidRPr="007D3498">
        <w:t>omply with all local sound control</w:t>
      </w:r>
      <w:r w:rsidR="00C55DA2">
        <w:t xml:space="preserve"> and noise level regulations</w:t>
      </w:r>
      <w:r w:rsidRPr="007D3498">
        <w:t>.</w:t>
      </w:r>
    </w:p>
    <w:p w14:paraId="5FFB4D3F" w14:textId="77777777" w:rsidR="00C55DA2" w:rsidRPr="00D14EDF" w:rsidRDefault="00C55DA2" w:rsidP="00C55DA2">
      <w:pPr>
        <w:pStyle w:val="Level3"/>
        <w:jc w:val="both"/>
      </w:pPr>
      <w:r w:rsidRPr="00D14EDF">
        <w:t xml:space="preserve">Provide dust control measures </w:t>
      </w:r>
      <w:r>
        <w:t>when</w:t>
      </w:r>
      <w:r w:rsidRPr="00D14EDF">
        <w:t xml:space="preserve"> dust </w:t>
      </w:r>
      <w:r>
        <w:t>is expected to be generated</w:t>
      </w:r>
      <w:r w:rsidRPr="00D14EDF">
        <w:t>.</w:t>
      </w:r>
    </w:p>
    <w:p w14:paraId="192A0977" w14:textId="77777777" w:rsidR="00CC14AA" w:rsidRPr="00114530" w:rsidRDefault="00CC14AA" w:rsidP="00853AD7">
      <w:pPr>
        <w:pStyle w:val="Level2"/>
      </w:pPr>
      <w:r w:rsidRPr="00114530">
        <w:lastRenderedPageBreak/>
        <w:t>Site Conditions</w:t>
      </w:r>
    </w:p>
    <w:p w14:paraId="192A0978" w14:textId="77777777" w:rsidR="00CC14AA" w:rsidRPr="007D3498" w:rsidRDefault="00CC14AA" w:rsidP="00E10193">
      <w:pPr>
        <w:pStyle w:val="Level3"/>
      </w:pPr>
      <w:r w:rsidRPr="007D3498">
        <w:t>Note the locations may be occupied by City employees and the Public.</w:t>
      </w:r>
    </w:p>
    <w:p w14:paraId="192A0979" w14:textId="77F656F9" w:rsidR="00CC14AA" w:rsidRPr="007D3498" w:rsidRDefault="00CC14AA" w:rsidP="00E10193">
      <w:pPr>
        <w:pStyle w:val="Level3"/>
      </w:pPr>
      <w:r w:rsidRPr="007D3498">
        <w:t>Ensure that existing site conditions have been incorporated into prices.</w:t>
      </w:r>
    </w:p>
    <w:p w14:paraId="192A097A" w14:textId="17C1A4B0" w:rsidR="00CC14AA" w:rsidRPr="00114530" w:rsidRDefault="00CC14AA" w:rsidP="00853AD7">
      <w:pPr>
        <w:pStyle w:val="Level2"/>
      </w:pPr>
      <w:r w:rsidRPr="00114530">
        <w:t>Safety</w:t>
      </w:r>
      <w:r w:rsidR="00C55DA2">
        <w:t xml:space="preserve"> and Protection</w:t>
      </w:r>
    </w:p>
    <w:p w14:paraId="6BC90229" w14:textId="77777777" w:rsidR="00C55DA2" w:rsidRPr="007D3498" w:rsidRDefault="00C55DA2" w:rsidP="00C55DA2">
      <w:pPr>
        <w:pStyle w:val="Level3"/>
        <w:jc w:val="both"/>
      </w:pPr>
      <w:r w:rsidRPr="007D3498">
        <w:t xml:space="preserve">Note it is </w:t>
      </w:r>
      <w:r>
        <w:t>Contractor</w:t>
      </w:r>
      <w:r w:rsidRPr="007D3498">
        <w:t>’s responsibility to be fully self-informed regarding all legal and industry standard requirements regarding all applicable safety requirements.</w:t>
      </w:r>
    </w:p>
    <w:p w14:paraId="1964CDA4" w14:textId="77777777" w:rsidR="00C55DA2" w:rsidRPr="007D3498" w:rsidRDefault="00C55DA2" w:rsidP="00C55DA2">
      <w:pPr>
        <w:pStyle w:val="Level3"/>
        <w:jc w:val="both"/>
      </w:pPr>
      <w:r w:rsidRPr="007D3498">
        <w:t>Exercise all necessary and reasonable precautions regarding safety of persons and property in performance of the contract requirements and while on site.</w:t>
      </w:r>
    </w:p>
    <w:p w14:paraId="4B31D209" w14:textId="77777777" w:rsidR="00C55DA2" w:rsidRPr="007D3498" w:rsidRDefault="00C55DA2" w:rsidP="00C55DA2">
      <w:pPr>
        <w:pStyle w:val="Level3"/>
        <w:jc w:val="both"/>
      </w:pPr>
      <w:r w:rsidRPr="007D3498">
        <w:t>Ensure that all Personal Protective Equipment (PPE) is provided as-needed for all persons engaged in work.</w:t>
      </w:r>
    </w:p>
    <w:p w14:paraId="51538BB8" w14:textId="77777777" w:rsidR="00C55DA2" w:rsidRPr="00514116" w:rsidRDefault="00C55DA2" w:rsidP="00C55DA2">
      <w:pPr>
        <w:pStyle w:val="Level3"/>
        <w:jc w:val="both"/>
      </w:pPr>
      <w:r w:rsidRPr="00514116">
        <w:t xml:space="preserve">Ensure an adequate number of </w:t>
      </w:r>
      <w:r>
        <w:t>workers</w:t>
      </w:r>
      <w:r w:rsidRPr="00514116">
        <w:t xml:space="preserve"> </w:t>
      </w:r>
      <w:r>
        <w:t xml:space="preserve">are onsite </w:t>
      </w:r>
      <w:r w:rsidRPr="00514116">
        <w:t xml:space="preserve">to </w:t>
      </w:r>
      <w:r>
        <w:t>ensure</w:t>
      </w:r>
      <w:r w:rsidRPr="00514116">
        <w:t xml:space="preserve"> safety.</w:t>
      </w:r>
    </w:p>
    <w:p w14:paraId="0D23F3A1" w14:textId="77777777" w:rsidR="00C55DA2" w:rsidRPr="007D3498" w:rsidRDefault="00C55DA2" w:rsidP="00C55DA2">
      <w:pPr>
        <w:pStyle w:val="Level3"/>
        <w:jc w:val="both"/>
      </w:pPr>
      <w:r w:rsidRPr="007D3498">
        <w:t xml:space="preserve">Ensure all safety requirements are exercised at all times during performance of work including any barricading, taping, coning, plating, </w:t>
      </w:r>
      <w:r>
        <w:t>etc</w:t>
      </w:r>
      <w:r w:rsidRPr="007D3498">
        <w:t>.</w:t>
      </w:r>
    </w:p>
    <w:p w14:paraId="37461C8A" w14:textId="77777777" w:rsidR="00C55DA2" w:rsidRPr="00514116" w:rsidRDefault="00C55DA2" w:rsidP="00C55DA2">
      <w:pPr>
        <w:pStyle w:val="Level3"/>
        <w:jc w:val="both"/>
      </w:pPr>
      <w:r w:rsidRPr="00514116">
        <w:t xml:space="preserve">Report, immediately, all safety concerns, incidents, or accidents to the </w:t>
      </w:r>
      <w:r>
        <w:t>CR</w:t>
      </w:r>
      <w:r w:rsidRPr="00514116">
        <w:t>.</w:t>
      </w:r>
    </w:p>
    <w:p w14:paraId="192A0980" w14:textId="77777777" w:rsidR="00CC14AA" w:rsidRPr="00114530" w:rsidRDefault="00CC14AA" w:rsidP="00853AD7">
      <w:pPr>
        <w:pStyle w:val="Level2"/>
      </w:pPr>
      <w:r w:rsidRPr="00114530">
        <w:t>Security</w:t>
      </w:r>
    </w:p>
    <w:p w14:paraId="192A0981" w14:textId="77777777" w:rsidR="00CC14AA" w:rsidRPr="007D3498" w:rsidRDefault="00CC14AA" w:rsidP="00E10193">
      <w:pPr>
        <w:pStyle w:val="Level3"/>
      </w:pPr>
      <w:r w:rsidRPr="007D3498">
        <w:t>Provide temporary security measures for the work site, to secure all equipment and materials and discourage theft, vandalism, and unauthorized entry by public.</w:t>
      </w:r>
    </w:p>
    <w:p w14:paraId="192A0982" w14:textId="77777777" w:rsidR="00CC14AA" w:rsidRPr="007D3498" w:rsidRDefault="00CC14AA" w:rsidP="00E10193">
      <w:pPr>
        <w:pStyle w:val="Level3"/>
      </w:pPr>
      <w:r w:rsidRPr="007D3498">
        <w:t>Do not admit any person into the work area who is not an employee of City, Contractor, or subcontractor.</w:t>
      </w:r>
    </w:p>
    <w:p w14:paraId="192A0983" w14:textId="77777777" w:rsidR="00CC14AA" w:rsidRPr="007D3498" w:rsidRDefault="00CC14AA" w:rsidP="00E10193">
      <w:pPr>
        <w:pStyle w:val="Level3"/>
      </w:pPr>
      <w:r w:rsidRPr="007D3498">
        <w:t xml:space="preserve">Wear identification at all times, which shall be furnished by </w:t>
      </w:r>
      <w:r>
        <w:t>Contractor</w:t>
      </w:r>
      <w:r w:rsidRPr="007D3498">
        <w:t>.</w:t>
      </w:r>
    </w:p>
    <w:p w14:paraId="192A0984" w14:textId="77777777" w:rsidR="00CC14AA" w:rsidRPr="007D3498" w:rsidRDefault="00CC14AA" w:rsidP="00E10193">
      <w:pPr>
        <w:pStyle w:val="Level3"/>
      </w:pPr>
      <w:r w:rsidRPr="007D3498">
        <w:t>Turn off all inside lights, if working inside, except emergency lights, at the end of the working day.</w:t>
      </w:r>
    </w:p>
    <w:p w14:paraId="192A098B" w14:textId="7D9A6EEB" w:rsidR="00CC14AA" w:rsidRDefault="00073A8B" w:rsidP="00E10193">
      <w:pPr>
        <w:pStyle w:val="Level3"/>
      </w:pPr>
      <w:r>
        <w:t xml:space="preserve">Note that </w:t>
      </w:r>
      <w:r w:rsidR="00CC14AA" w:rsidRPr="00114530">
        <w:t xml:space="preserve">City may assess Contractor liquidated damages </w:t>
      </w:r>
      <w:r w:rsidR="00CC14AA">
        <w:t>per Table 1: Liquidated Damages</w:t>
      </w:r>
      <w:r w:rsidR="00CC14AA" w:rsidRPr="00114530">
        <w:t xml:space="preserve"> (not as a penalty) to acco</w:t>
      </w:r>
      <w:r w:rsidR="00CC14AA">
        <w:t>mmodate the work time extension and for safety violations and damages.</w:t>
      </w:r>
    </w:p>
    <w:p w14:paraId="192A098C" w14:textId="77777777" w:rsidR="00CC14AA" w:rsidRPr="00114530" w:rsidRDefault="00CC14AA" w:rsidP="00853AD7">
      <w:pPr>
        <w:pStyle w:val="Level2"/>
      </w:pPr>
      <w:r w:rsidRPr="00114530">
        <w:t>Materials and Equipment</w:t>
      </w:r>
    </w:p>
    <w:p w14:paraId="192A098D" w14:textId="77777777" w:rsidR="00CC14AA" w:rsidRPr="007D3498" w:rsidRDefault="00CC14AA" w:rsidP="00590093">
      <w:pPr>
        <w:pStyle w:val="Level3"/>
      </w:pPr>
      <w:r w:rsidRPr="007D3498">
        <w:t>Furnish Orig</w:t>
      </w:r>
      <w:r>
        <w:t>inal Equipment Manufacturer</w:t>
      </w:r>
      <w:r w:rsidRPr="007D3498">
        <w:t xml:space="preserve"> </w:t>
      </w:r>
      <w:r w:rsidR="00225029">
        <w:t>as specified in the eBid Line Items</w:t>
      </w:r>
      <w:r w:rsidRPr="007D3498">
        <w:t>.</w:t>
      </w:r>
    </w:p>
    <w:p w14:paraId="192A098E" w14:textId="77777777" w:rsidR="00CC14AA" w:rsidRPr="007D3498" w:rsidRDefault="00CC14AA" w:rsidP="00590093">
      <w:pPr>
        <w:pStyle w:val="Level3"/>
      </w:pPr>
      <w:r w:rsidRPr="007D3498">
        <w:t>Furnish materials and supplies that meet or better all applicable specifications of the items being repaired.</w:t>
      </w:r>
    </w:p>
    <w:p w14:paraId="192A098F" w14:textId="77777777" w:rsidR="00CC14AA" w:rsidRPr="007D3498" w:rsidRDefault="00CC14AA" w:rsidP="00590093">
      <w:pPr>
        <w:pStyle w:val="Level3"/>
      </w:pPr>
      <w:r w:rsidRPr="007D3498">
        <w:t>Note that City may specify materials, manufacturer, grade, type, color, etc., which Contractor must utilize.</w:t>
      </w:r>
    </w:p>
    <w:p w14:paraId="192A0990" w14:textId="77777777" w:rsidR="00CC14AA" w:rsidRPr="00114530" w:rsidRDefault="00CC14AA" w:rsidP="00853AD7">
      <w:pPr>
        <w:pStyle w:val="Level2"/>
      </w:pPr>
      <w:r w:rsidRPr="00114530">
        <w:t>Delivering and Staging of Equipment and Materials</w:t>
      </w:r>
    </w:p>
    <w:p w14:paraId="63F97151" w14:textId="77777777" w:rsidR="00073A8B" w:rsidRDefault="00073A8B" w:rsidP="00073A8B">
      <w:pPr>
        <w:pStyle w:val="Level3"/>
        <w:jc w:val="both"/>
      </w:pPr>
      <w:r>
        <w:t>Deliver and store m</w:t>
      </w:r>
      <w:r w:rsidRPr="00514116">
        <w:t xml:space="preserve">aterials </w:t>
      </w:r>
      <w:r>
        <w:t>or</w:t>
      </w:r>
      <w:r w:rsidRPr="00514116">
        <w:t xml:space="preserve"> equipment </w:t>
      </w:r>
      <w:r>
        <w:t>as CR directs.</w:t>
      </w:r>
    </w:p>
    <w:p w14:paraId="737D1008" w14:textId="77777777" w:rsidR="00073A8B" w:rsidRDefault="00073A8B" w:rsidP="00073A8B">
      <w:pPr>
        <w:pStyle w:val="Level3"/>
        <w:jc w:val="both"/>
      </w:pPr>
      <w:r>
        <w:t xml:space="preserve">Provide a secured container/area </w:t>
      </w:r>
      <w:r w:rsidRPr="00514116">
        <w:t xml:space="preserve">for </w:t>
      </w:r>
      <w:r>
        <w:t>any staged m</w:t>
      </w:r>
      <w:r w:rsidRPr="00514116">
        <w:t xml:space="preserve">aterials </w:t>
      </w:r>
      <w:r>
        <w:t>or</w:t>
      </w:r>
      <w:r w:rsidRPr="00514116">
        <w:t xml:space="preserve"> equipment at </w:t>
      </w:r>
      <w:r>
        <w:t>C</w:t>
      </w:r>
      <w:r w:rsidRPr="00514116">
        <w:t>ontractor’s</w:t>
      </w:r>
      <w:r>
        <w:t xml:space="preserve"> sole expense; Contractor is responsible for any loss thereof.</w:t>
      </w:r>
    </w:p>
    <w:p w14:paraId="1FDCFA6B" w14:textId="19DB0204" w:rsidR="00073A8B" w:rsidRPr="00514116" w:rsidRDefault="00073A8B" w:rsidP="00073A8B">
      <w:pPr>
        <w:pStyle w:val="Level3"/>
        <w:jc w:val="both"/>
      </w:pPr>
      <w:r w:rsidRPr="00514116">
        <w:t>Remove</w:t>
      </w:r>
      <w:r>
        <w:t xml:space="preserve"> </w:t>
      </w:r>
      <w:r w:rsidRPr="00514116">
        <w:t xml:space="preserve">materials, tools, and equipment immediately after </w:t>
      </w:r>
      <w:r>
        <w:t>work is done</w:t>
      </w:r>
      <w:r w:rsidRPr="00514116">
        <w:t>.</w:t>
      </w:r>
    </w:p>
    <w:p w14:paraId="192A0994" w14:textId="77777777" w:rsidR="00CC14AA" w:rsidRPr="00114530" w:rsidRDefault="00CC14AA" w:rsidP="00853AD7">
      <w:pPr>
        <w:pStyle w:val="Level2"/>
      </w:pPr>
      <w:r w:rsidRPr="00114530">
        <w:lastRenderedPageBreak/>
        <w:t>Damages</w:t>
      </w:r>
    </w:p>
    <w:p w14:paraId="192A0995" w14:textId="77777777" w:rsidR="00CC14AA" w:rsidRPr="007D3498" w:rsidRDefault="00CC14AA" w:rsidP="00590093">
      <w:pPr>
        <w:pStyle w:val="Level3"/>
      </w:pPr>
      <w:r w:rsidRPr="007D3498">
        <w:t xml:space="preserve">Protect materials, products, and facilities against damage </w:t>
      </w:r>
      <w:r>
        <w:t xml:space="preserve">for </w:t>
      </w:r>
      <w:r w:rsidRPr="007D3498">
        <w:t>project</w:t>
      </w:r>
      <w:r>
        <w:t xml:space="preserve"> duration</w:t>
      </w:r>
      <w:r w:rsidRPr="007D3498">
        <w:t>.</w:t>
      </w:r>
    </w:p>
    <w:p w14:paraId="192A0996" w14:textId="77777777" w:rsidR="00CC14AA" w:rsidRDefault="00CC14AA" w:rsidP="00590093">
      <w:pPr>
        <w:pStyle w:val="Level3"/>
      </w:pPr>
      <w:r w:rsidRPr="007D3498">
        <w:t>Make repairs, at Contractor’s sole expense, for Contractor-attributed damages within 5 days; Contractor’s failure to make repairs by required time may cause City to affect repairs and charge same to Contractor or deduct from invoices due, plus administrative costs.</w:t>
      </w:r>
    </w:p>
    <w:p w14:paraId="4575A7B4" w14:textId="77777777" w:rsidR="00073A8B" w:rsidRPr="00514116" w:rsidRDefault="00073A8B" w:rsidP="00073A8B">
      <w:pPr>
        <w:pStyle w:val="Level2"/>
        <w:jc w:val="both"/>
      </w:pPr>
      <w:r w:rsidRPr="00514116">
        <w:t>Work Done by Others</w:t>
      </w:r>
    </w:p>
    <w:p w14:paraId="4DAF8892" w14:textId="77777777" w:rsidR="00073A8B" w:rsidRDefault="00073A8B" w:rsidP="00073A8B">
      <w:pPr>
        <w:pStyle w:val="Level3"/>
        <w:jc w:val="both"/>
      </w:pPr>
      <w:r>
        <w:t>B</w:t>
      </w:r>
      <w:r w:rsidRPr="00514116">
        <w:t>e solely responsible for any and all actions</w:t>
      </w:r>
      <w:r>
        <w:t xml:space="preserve"> performed by Contractor and subcontractor workers.</w:t>
      </w:r>
    </w:p>
    <w:p w14:paraId="62171D42" w14:textId="77777777" w:rsidR="00073A8B" w:rsidRPr="00514116" w:rsidRDefault="00073A8B" w:rsidP="00073A8B">
      <w:pPr>
        <w:pStyle w:val="Level3"/>
        <w:jc w:val="both"/>
      </w:pPr>
      <w:r>
        <w:t xml:space="preserve">Do not subcontract any work not listed in the Subcontractors List (attached) unless CR authorizes otherwise. All subcontracting must be done </w:t>
      </w:r>
      <w:r w:rsidRPr="00514116">
        <w:t>according to the laws of the State of California.</w:t>
      </w:r>
    </w:p>
    <w:p w14:paraId="6BEA4870" w14:textId="77777777" w:rsidR="00073A8B" w:rsidRPr="00114530" w:rsidRDefault="00073A8B" w:rsidP="00073A8B">
      <w:pPr>
        <w:pStyle w:val="Level2"/>
      </w:pPr>
      <w:r w:rsidRPr="00114530">
        <w:t>Work Schedules</w:t>
      </w:r>
    </w:p>
    <w:p w14:paraId="15E9ED25" w14:textId="77777777" w:rsidR="00073A8B" w:rsidRPr="00114530" w:rsidRDefault="00073A8B" w:rsidP="00073A8B">
      <w:pPr>
        <w:pStyle w:val="Level3"/>
      </w:pPr>
      <w:r w:rsidRPr="00114530">
        <w:t>Perform all work per an agreed-upon schedule with CR.</w:t>
      </w:r>
    </w:p>
    <w:p w14:paraId="4A3B730A" w14:textId="77777777" w:rsidR="00073A8B" w:rsidRPr="00114530" w:rsidRDefault="00073A8B" w:rsidP="00073A8B">
      <w:pPr>
        <w:pStyle w:val="Level3"/>
      </w:pPr>
      <w:r w:rsidRPr="00114530">
        <w:t>Coordinate schedule changes due to inclement weather or blackout dates.</w:t>
      </w:r>
    </w:p>
    <w:p w14:paraId="65B9353A" w14:textId="77777777" w:rsidR="00073A8B" w:rsidRPr="00114530" w:rsidRDefault="00073A8B" w:rsidP="00073A8B">
      <w:pPr>
        <w:pStyle w:val="Level2"/>
      </w:pPr>
      <w:r w:rsidRPr="00114530">
        <w:t>Work Delays and Liquidated Damages</w:t>
      </w:r>
    </w:p>
    <w:p w14:paraId="0D3BCFCF" w14:textId="77777777" w:rsidR="00073A8B" w:rsidRPr="00114530" w:rsidRDefault="00073A8B" w:rsidP="00073A8B">
      <w:pPr>
        <w:pStyle w:val="Level3"/>
      </w:pPr>
      <w:r w:rsidRPr="00114530">
        <w:t xml:space="preserve">Note force majeure applies only when delays are clearly beyond control of or could not have been anticipated by Contractor. City will grant a time extension equivalent to exact number of working days </w:t>
      </w:r>
      <w:r>
        <w:t>as</w:t>
      </w:r>
      <w:r w:rsidRPr="00114530">
        <w:t xml:space="preserve"> caused </w:t>
      </w:r>
      <w:r>
        <w:t>by the force majeure incident</w:t>
      </w:r>
      <w:r w:rsidRPr="00114530">
        <w:t xml:space="preserve">. City will </w:t>
      </w:r>
      <w:r w:rsidRPr="00114530">
        <w:rPr>
          <w:u w:val="single"/>
        </w:rPr>
        <w:t>not</w:t>
      </w:r>
      <w:r w:rsidRPr="00114530">
        <w:t xml:space="preserve"> grant any monetary relief unless City caused the delay, then only for mobilizing and demobilizing costs, which shall be subject to negotiation.</w:t>
      </w:r>
    </w:p>
    <w:p w14:paraId="4A9FF497" w14:textId="77777777" w:rsidR="00073A8B" w:rsidRDefault="00073A8B" w:rsidP="00073A8B">
      <w:pPr>
        <w:pStyle w:val="Level3"/>
      </w:pPr>
      <w:r w:rsidRPr="00114530">
        <w:t xml:space="preserve">Agree to </w:t>
      </w:r>
      <w:proofErr w:type="gramStart"/>
      <w:r w:rsidRPr="00114530">
        <w:t>liquidated</w:t>
      </w:r>
      <w:proofErr w:type="gramEnd"/>
      <w:r w:rsidRPr="00114530">
        <w:t xml:space="preserve"> damages for exact number of working days when delays are within the control of or could have been anticipated by Contractor.</w:t>
      </w:r>
    </w:p>
    <w:p w14:paraId="192A0997" w14:textId="77777777" w:rsidR="00CC14AA" w:rsidRPr="00114530" w:rsidRDefault="00CC14AA" w:rsidP="00853AD7">
      <w:pPr>
        <w:pStyle w:val="Level2"/>
      </w:pPr>
      <w:r w:rsidRPr="00114530">
        <w:t>Unsatisfactory Work</w:t>
      </w:r>
    </w:p>
    <w:p w14:paraId="192A0998" w14:textId="77777777" w:rsidR="00CC14AA" w:rsidRPr="007D3498" w:rsidRDefault="00CC14AA" w:rsidP="00590093">
      <w:pPr>
        <w:pStyle w:val="Level3"/>
      </w:pPr>
      <w:r w:rsidRPr="007D3498">
        <w:t xml:space="preserve">City will NOT pay for </w:t>
      </w:r>
      <w:r>
        <w:t xml:space="preserve">any </w:t>
      </w:r>
      <w:r w:rsidRPr="007D3498">
        <w:t>unsatisfactory work</w:t>
      </w:r>
      <w:r>
        <w:t>.</w:t>
      </w:r>
    </w:p>
    <w:p w14:paraId="192A0999" w14:textId="77777777" w:rsidR="00CC14AA" w:rsidRDefault="00CC14AA" w:rsidP="00590093">
      <w:pPr>
        <w:pStyle w:val="Level3"/>
      </w:pPr>
      <w:r w:rsidRPr="007D3498">
        <w:t xml:space="preserve">City may utilize alternate sources to correct any Contractor-attributed deficiency that Contractor fails to correct within 5 calendar days of notice and City will deduct from </w:t>
      </w:r>
      <w:r>
        <w:t>Contractor</w:t>
      </w:r>
      <w:r w:rsidRPr="007D3498">
        <w:t>’s payment the total cost including City overhead.</w:t>
      </w:r>
    </w:p>
    <w:p w14:paraId="192A099A" w14:textId="77777777" w:rsidR="00CC14AA" w:rsidRPr="00114530" w:rsidRDefault="00CC14AA" w:rsidP="00853AD7">
      <w:pPr>
        <w:pStyle w:val="Level2"/>
      </w:pPr>
      <w:r w:rsidRPr="00114530">
        <w:t>Deliverables</w:t>
      </w:r>
    </w:p>
    <w:p w14:paraId="192A099B" w14:textId="77777777" w:rsidR="00CC14AA" w:rsidRPr="007D3498" w:rsidRDefault="00CC14AA" w:rsidP="00590093">
      <w:pPr>
        <w:pStyle w:val="Level3"/>
      </w:pPr>
      <w:r w:rsidRPr="007D3498">
        <w:t xml:space="preserve">Provide a list of materials and specifications used in </w:t>
      </w:r>
      <w:r>
        <w:t>work</w:t>
      </w:r>
      <w:r w:rsidRPr="007D3498">
        <w:t xml:space="preserve"> and as-built drawings.</w:t>
      </w:r>
    </w:p>
    <w:p w14:paraId="192A099C" w14:textId="4AC9C327" w:rsidR="00CC14AA" w:rsidRPr="007D3498" w:rsidRDefault="00CC14AA" w:rsidP="00590093">
      <w:pPr>
        <w:pStyle w:val="Level3"/>
      </w:pPr>
      <w:r w:rsidRPr="007D3498">
        <w:t xml:space="preserve">Note that additional deliverables </w:t>
      </w:r>
      <w:r w:rsidR="00073A8B">
        <w:t>may be</w:t>
      </w:r>
      <w:r w:rsidRPr="007D3498">
        <w:t xml:space="preserve"> required in the Scope of Work.</w:t>
      </w:r>
    </w:p>
    <w:p w14:paraId="192A099D" w14:textId="77777777" w:rsidR="00CC14AA" w:rsidRPr="00114530" w:rsidRDefault="00CC14AA" w:rsidP="00853AD7">
      <w:pPr>
        <w:pStyle w:val="Level2"/>
      </w:pPr>
      <w:r w:rsidRPr="00114530">
        <w:t>Warranty</w:t>
      </w:r>
    </w:p>
    <w:p w14:paraId="192A099E" w14:textId="77777777" w:rsidR="00CC14AA" w:rsidRDefault="00CC14AA" w:rsidP="00590093">
      <w:pPr>
        <w:pStyle w:val="Level3"/>
      </w:pPr>
      <w:r w:rsidRPr="007D3498">
        <w:t>Note some equipment may have warranties and all materials utilized and all work performed must be within manufacturer’s warranty requirements; City will provide any known warranty requirements.</w:t>
      </w:r>
    </w:p>
    <w:p w14:paraId="192A099F" w14:textId="77777777" w:rsidR="00C42394" w:rsidRDefault="00C42394" w:rsidP="00590093">
      <w:pPr>
        <w:pStyle w:val="Level3"/>
      </w:pPr>
      <w:r w:rsidRPr="007D3498">
        <w:lastRenderedPageBreak/>
        <w:t xml:space="preserve">Warrant, at Contractor’s sole expense, from date of acceptance: all work for </w:t>
      </w:r>
      <w:r w:rsidR="003750E9">
        <w:t>sixty days.</w:t>
      </w:r>
    </w:p>
    <w:p w14:paraId="192A09A0" w14:textId="77777777" w:rsidR="00CC14AA" w:rsidRPr="007D3498" w:rsidRDefault="00CC14AA" w:rsidP="00590093">
      <w:pPr>
        <w:pStyle w:val="Level3"/>
      </w:pPr>
      <w:r w:rsidRPr="007D3498">
        <w:t>Submit manufacturer’s warranty documentation to support replaced equipment.</w:t>
      </w:r>
    </w:p>
    <w:p w14:paraId="192A09A1" w14:textId="77777777" w:rsidR="00CC14AA" w:rsidRPr="006668F9" w:rsidRDefault="00CC14AA" w:rsidP="00590093">
      <w:pPr>
        <w:pStyle w:val="Level3"/>
      </w:pPr>
      <w:r w:rsidRPr="006668F9">
        <w:t>Perform all in-warranty work, at no cost to City, within seven calendar days for routine requirements or within three business days of emergency after written notification from CR.</w:t>
      </w:r>
    </w:p>
    <w:p w14:paraId="192A09A2" w14:textId="77777777" w:rsidR="00CC14AA" w:rsidRPr="00CC14AA" w:rsidRDefault="00CC14AA" w:rsidP="00CC14AA">
      <w:pPr>
        <w:jc w:val="center"/>
        <w:rPr>
          <w:b/>
        </w:rPr>
      </w:pPr>
      <w:r w:rsidRPr="00CC14AA">
        <w:rPr>
          <w:b/>
        </w:rPr>
        <w:t>(CONTINUED ON NEXT PAGE)</w:t>
      </w:r>
      <w:r w:rsidRPr="00CC14AA">
        <w:rPr>
          <w:b/>
        </w:rPr>
        <w:br w:type="page"/>
      </w:r>
    </w:p>
    <w:p w14:paraId="192A09A3" w14:textId="77777777" w:rsidR="00E73440" w:rsidRPr="00271B76" w:rsidRDefault="00E73440" w:rsidP="001C72AE">
      <w:pPr>
        <w:pStyle w:val="Level1"/>
      </w:pPr>
      <w:r>
        <w:lastRenderedPageBreak/>
        <w:t>Tables</w:t>
      </w:r>
    </w:p>
    <w:p w14:paraId="3775AF7F" w14:textId="741D8C1C" w:rsidR="00073A8B" w:rsidRPr="00073A8B" w:rsidRDefault="00073A8B" w:rsidP="00073A8B">
      <w:pPr>
        <w:pStyle w:val="Level2"/>
      </w:pPr>
      <w:r w:rsidRPr="00073A8B">
        <w:t xml:space="preserve">Table </w:t>
      </w:r>
      <w:r>
        <w:t>1</w:t>
      </w:r>
      <w:r w:rsidRPr="00073A8B">
        <w:t>: Holidays</w:t>
      </w:r>
    </w:p>
    <w:p w14:paraId="08BD1FDC" w14:textId="04C5C2C0" w:rsidR="00073A8B" w:rsidRDefault="00073A8B" w:rsidP="00073A8B">
      <w:pPr>
        <w:pStyle w:val="Level3"/>
      </w:pPr>
      <w:r w:rsidRPr="00EB5798">
        <w:t xml:space="preserve">Work that falls during holidays must still be performed by Contractor and </w:t>
      </w:r>
      <w:r w:rsidRPr="00127D9D">
        <w:rPr>
          <w:u w:val="single"/>
        </w:rPr>
        <w:t>is</w:t>
      </w:r>
      <w:r w:rsidRPr="00EB5798">
        <w:t xml:space="preserve"> subject to any premium (overtime, etc.) rates.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139"/>
        <w:gridCol w:w="3041"/>
      </w:tblGrid>
      <w:tr w:rsidR="00073A8B" w14:paraId="20C85A2E" w14:textId="77777777" w:rsidTr="00C66D2B">
        <w:tc>
          <w:tcPr>
            <w:tcW w:w="0" w:type="auto"/>
            <w:tcBorders>
              <w:top w:val="single" w:sz="4" w:space="0" w:color="auto"/>
              <w:left w:val="single" w:sz="4" w:space="0" w:color="auto"/>
              <w:bottom w:val="single" w:sz="4" w:space="0" w:color="auto"/>
              <w:right w:val="single" w:sz="4" w:space="0" w:color="auto"/>
            </w:tcBorders>
            <w:shd w:val="clear" w:color="auto" w:fill="000000"/>
            <w:hideMark/>
          </w:tcPr>
          <w:p w14:paraId="38DA7CFE" w14:textId="77777777" w:rsidR="00073A8B" w:rsidRDefault="00073A8B" w:rsidP="00C66D2B">
            <w:pPr>
              <w:spacing w:after="0"/>
              <w:jc w:val="center"/>
              <w:rPr>
                <w:b/>
              </w:rPr>
            </w:pPr>
            <w:r>
              <w:rPr>
                <w:b/>
              </w:rPr>
              <w:t>LN</w:t>
            </w:r>
          </w:p>
        </w:tc>
        <w:tc>
          <w:tcPr>
            <w:tcW w:w="0" w:type="auto"/>
            <w:tcBorders>
              <w:top w:val="single" w:sz="4" w:space="0" w:color="auto"/>
              <w:left w:val="single" w:sz="4" w:space="0" w:color="auto"/>
              <w:bottom w:val="single" w:sz="4" w:space="0" w:color="auto"/>
              <w:right w:val="single" w:sz="4" w:space="0" w:color="auto"/>
            </w:tcBorders>
            <w:shd w:val="clear" w:color="auto" w:fill="000000"/>
            <w:hideMark/>
          </w:tcPr>
          <w:p w14:paraId="30F9FEA8" w14:textId="77777777" w:rsidR="00073A8B" w:rsidRDefault="00073A8B" w:rsidP="00C66D2B">
            <w:pPr>
              <w:spacing w:after="0"/>
              <w:jc w:val="both"/>
              <w:rPr>
                <w:b/>
              </w:rPr>
            </w:pPr>
            <w:r>
              <w:rPr>
                <w:b/>
              </w:rPr>
              <w:t>DATE</w:t>
            </w:r>
          </w:p>
        </w:tc>
        <w:tc>
          <w:tcPr>
            <w:tcW w:w="0" w:type="auto"/>
            <w:tcBorders>
              <w:top w:val="single" w:sz="4" w:space="0" w:color="auto"/>
              <w:left w:val="single" w:sz="4" w:space="0" w:color="auto"/>
              <w:bottom w:val="single" w:sz="4" w:space="0" w:color="auto"/>
              <w:right w:val="single" w:sz="4" w:space="0" w:color="auto"/>
            </w:tcBorders>
            <w:shd w:val="clear" w:color="auto" w:fill="000000"/>
            <w:hideMark/>
          </w:tcPr>
          <w:p w14:paraId="01AB3978" w14:textId="77777777" w:rsidR="00073A8B" w:rsidRDefault="00073A8B" w:rsidP="00C66D2B">
            <w:pPr>
              <w:spacing w:after="0"/>
              <w:rPr>
                <w:b/>
              </w:rPr>
            </w:pPr>
            <w:r>
              <w:rPr>
                <w:b/>
              </w:rPr>
              <w:t>EVENT</w:t>
            </w:r>
          </w:p>
        </w:tc>
      </w:tr>
      <w:tr w:rsidR="00073A8B" w14:paraId="12F32F1F"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41386949" w14:textId="77777777" w:rsidR="00073A8B" w:rsidRDefault="00073A8B" w:rsidP="00C66D2B">
            <w:pPr>
              <w:spacing w:after="0"/>
              <w:jc w:val="center"/>
            </w:pPr>
            <w:r>
              <w:t>1</w:t>
            </w:r>
          </w:p>
        </w:tc>
        <w:tc>
          <w:tcPr>
            <w:tcW w:w="0" w:type="auto"/>
            <w:tcBorders>
              <w:top w:val="single" w:sz="4" w:space="0" w:color="auto"/>
              <w:left w:val="single" w:sz="4" w:space="0" w:color="auto"/>
              <w:bottom w:val="single" w:sz="4" w:space="0" w:color="auto"/>
              <w:right w:val="single" w:sz="4" w:space="0" w:color="auto"/>
            </w:tcBorders>
            <w:hideMark/>
          </w:tcPr>
          <w:p w14:paraId="2C2BE672" w14:textId="77777777" w:rsidR="00073A8B" w:rsidRDefault="00073A8B" w:rsidP="00C66D2B">
            <w:pPr>
              <w:keepLines/>
              <w:tabs>
                <w:tab w:val="left" w:pos="1080"/>
              </w:tabs>
              <w:spacing w:after="0"/>
              <w:ind w:left="1080" w:hanging="1080"/>
            </w:pPr>
            <w:r>
              <w:t>January 1</w:t>
            </w:r>
          </w:p>
        </w:tc>
        <w:tc>
          <w:tcPr>
            <w:tcW w:w="0" w:type="auto"/>
            <w:tcBorders>
              <w:top w:val="single" w:sz="4" w:space="0" w:color="auto"/>
              <w:left w:val="single" w:sz="4" w:space="0" w:color="auto"/>
              <w:bottom w:val="single" w:sz="4" w:space="0" w:color="auto"/>
              <w:right w:val="single" w:sz="4" w:space="0" w:color="auto"/>
            </w:tcBorders>
            <w:hideMark/>
          </w:tcPr>
          <w:p w14:paraId="2B345D7C" w14:textId="77777777" w:rsidR="00073A8B" w:rsidRDefault="00073A8B" w:rsidP="00C66D2B">
            <w:pPr>
              <w:keepLines/>
              <w:spacing w:after="0"/>
            </w:pPr>
            <w:r>
              <w:t>New Year’s Day</w:t>
            </w:r>
          </w:p>
        </w:tc>
      </w:tr>
      <w:tr w:rsidR="00073A8B" w14:paraId="22BED5DB"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16638045" w14:textId="77777777" w:rsidR="00073A8B" w:rsidRDefault="00073A8B" w:rsidP="00C66D2B">
            <w:pPr>
              <w:spacing w:after="0"/>
              <w:jc w:val="center"/>
            </w:pPr>
            <w:r>
              <w:t>2</w:t>
            </w:r>
          </w:p>
        </w:tc>
        <w:tc>
          <w:tcPr>
            <w:tcW w:w="0" w:type="auto"/>
            <w:tcBorders>
              <w:top w:val="single" w:sz="4" w:space="0" w:color="auto"/>
              <w:left w:val="single" w:sz="4" w:space="0" w:color="auto"/>
              <w:bottom w:val="single" w:sz="4" w:space="0" w:color="auto"/>
              <w:right w:val="single" w:sz="4" w:space="0" w:color="auto"/>
            </w:tcBorders>
            <w:hideMark/>
          </w:tcPr>
          <w:p w14:paraId="023C9FE7" w14:textId="77777777" w:rsidR="00073A8B" w:rsidRDefault="00073A8B" w:rsidP="00C66D2B">
            <w:pPr>
              <w:keepLines/>
              <w:tabs>
                <w:tab w:val="left" w:pos="1080"/>
              </w:tabs>
              <w:spacing w:after="0"/>
              <w:ind w:left="1080" w:hanging="1080"/>
            </w:pPr>
            <w:r>
              <w:t>Third Monday in January</w:t>
            </w:r>
          </w:p>
        </w:tc>
        <w:tc>
          <w:tcPr>
            <w:tcW w:w="0" w:type="auto"/>
            <w:tcBorders>
              <w:top w:val="single" w:sz="4" w:space="0" w:color="auto"/>
              <w:left w:val="single" w:sz="4" w:space="0" w:color="auto"/>
              <w:bottom w:val="single" w:sz="4" w:space="0" w:color="auto"/>
              <w:right w:val="single" w:sz="4" w:space="0" w:color="auto"/>
            </w:tcBorders>
            <w:hideMark/>
          </w:tcPr>
          <w:p w14:paraId="6ACF034F" w14:textId="77777777" w:rsidR="00073A8B" w:rsidRDefault="00073A8B" w:rsidP="00C66D2B">
            <w:pPr>
              <w:keepLines/>
              <w:spacing w:after="0"/>
            </w:pPr>
            <w:r>
              <w:t>Martin Luther King’s Birthday</w:t>
            </w:r>
          </w:p>
        </w:tc>
      </w:tr>
      <w:tr w:rsidR="00073A8B" w14:paraId="506EEA4B"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0E1EE92F" w14:textId="77777777" w:rsidR="00073A8B" w:rsidRDefault="00073A8B" w:rsidP="00C66D2B">
            <w:pPr>
              <w:spacing w:after="0"/>
              <w:jc w:val="center"/>
            </w:pPr>
            <w:r>
              <w:t>3</w:t>
            </w:r>
          </w:p>
        </w:tc>
        <w:tc>
          <w:tcPr>
            <w:tcW w:w="0" w:type="auto"/>
            <w:tcBorders>
              <w:top w:val="single" w:sz="4" w:space="0" w:color="auto"/>
              <w:left w:val="single" w:sz="4" w:space="0" w:color="auto"/>
              <w:bottom w:val="single" w:sz="4" w:space="0" w:color="auto"/>
              <w:right w:val="single" w:sz="4" w:space="0" w:color="auto"/>
            </w:tcBorders>
            <w:hideMark/>
          </w:tcPr>
          <w:p w14:paraId="52E47382" w14:textId="77777777" w:rsidR="00073A8B" w:rsidRDefault="00073A8B" w:rsidP="00C66D2B">
            <w:pPr>
              <w:keepLines/>
              <w:tabs>
                <w:tab w:val="left" w:pos="1080"/>
              </w:tabs>
              <w:spacing w:after="0"/>
              <w:ind w:left="1080" w:hanging="1080"/>
            </w:pPr>
            <w:r>
              <w:t>Third Monday in February</w:t>
            </w:r>
          </w:p>
        </w:tc>
        <w:tc>
          <w:tcPr>
            <w:tcW w:w="0" w:type="auto"/>
            <w:tcBorders>
              <w:top w:val="single" w:sz="4" w:space="0" w:color="auto"/>
              <w:left w:val="single" w:sz="4" w:space="0" w:color="auto"/>
              <w:bottom w:val="single" w:sz="4" w:space="0" w:color="auto"/>
              <w:right w:val="single" w:sz="4" w:space="0" w:color="auto"/>
            </w:tcBorders>
            <w:hideMark/>
          </w:tcPr>
          <w:p w14:paraId="21302E5A" w14:textId="77777777" w:rsidR="00073A8B" w:rsidRDefault="00073A8B" w:rsidP="00C66D2B">
            <w:pPr>
              <w:keepLines/>
              <w:spacing w:after="0"/>
            </w:pPr>
            <w:r>
              <w:t>President’s Day</w:t>
            </w:r>
          </w:p>
        </w:tc>
      </w:tr>
      <w:tr w:rsidR="00073A8B" w14:paraId="518831EA"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4A1F108B" w14:textId="77777777" w:rsidR="00073A8B" w:rsidRDefault="00073A8B" w:rsidP="00C66D2B">
            <w:pPr>
              <w:spacing w:after="0"/>
              <w:jc w:val="center"/>
            </w:pPr>
            <w:r>
              <w:t>4</w:t>
            </w:r>
          </w:p>
        </w:tc>
        <w:tc>
          <w:tcPr>
            <w:tcW w:w="0" w:type="auto"/>
            <w:tcBorders>
              <w:top w:val="single" w:sz="4" w:space="0" w:color="auto"/>
              <w:left w:val="single" w:sz="4" w:space="0" w:color="auto"/>
              <w:bottom w:val="single" w:sz="4" w:space="0" w:color="auto"/>
              <w:right w:val="single" w:sz="4" w:space="0" w:color="auto"/>
            </w:tcBorders>
            <w:hideMark/>
          </w:tcPr>
          <w:p w14:paraId="24CA8169" w14:textId="77777777" w:rsidR="00073A8B" w:rsidRDefault="00073A8B" w:rsidP="00C66D2B">
            <w:pPr>
              <w:keepLines/>
              <w:tabs>
                <w:tab w:val="left" w:pos="1080"/>
              </w:tabs>
              <w:spacing w:after="0"/>
              <w:ind w:left="1080" w:hanging="1080"/>
            </w:pPr>
            <w:r>
              <w:t>Last Monday in May</w:t>
            </w:r>
          </w:p>
        </w:tc>
        <w:tc>
          <w:tcPr>
            <w:tcW w:w="0" w:type="auto"/>
            <w:tcBorders>
              <w:top w:val="single" w:sz="4" w:space="0" w:color="auto"/>
              <w:left w:val="single" w:sz="4" w:space="0" w:color="auto"/>
              <w:bottom w:val="single" w:sz="4" w:space="0" w:color="auto"/>
              <w:right w:val="single" w:sz="4" w:space="0" w:color="auto"/>
            </w:tcBorders>
            <w:hideMark/>
          </w:tcPr>
          <w:p w14:paraId="07D3559E" w14:textId="77777777" w:rsidR="00073A8B" w:rsidRDefault="00073A8B" w:rsidP="00C66D2B">
            <w:pPr>
              <w:keepLines/>
              <w:spacing w:after="0"/>
            </w:pPr>
            <w:r>
              <w:t>Memorial Day</w:t>
            </w:r>
          </w:p>
        </w:tc>
      </w:tr>
      <w:tr w:rsidR="00073A8B" w14:paraId="2B4004FA"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70EFBB97" w14:textId="77777777" w:rsidR="00073A8B" w:rsidRDefault="00073A8B" w:rsidP="00C66D2B">
            <w:pPr>
              <w:spacing w:after="0"/>
              <w:jc w:val="center"/>
            </w:pPr>
            <w:r>
              <w:t>5</w:t>
            </w:r>
          </w:p>
        </w:tc>
        <w:tc>
          <w:tcPr>
            <w:tcW w:w="0" w:type="auto"/>
            <w:tcBorders>
              <w:top w:val="single" w:sz="4" w:space="0" w:color="auto"/>
              <w:left w:val="single" w:sz="4" w:space="0" w:color="auto"/>
              <w:bottom w:val="single" w:sz="4" w:space="0" w:color="auto"/>
              <w:right w:val="single" w:sz="4" w:space="0" w:color="auto"/>
            </w:tcBorders>
            <w:hideMark/>
          </w:tcPr>
          <w:p w14:paraId="37FC8B0A" w14:textId="77777777" w:rsidR="00073A8B" w:rsidRDefault="00073A8B" w:rsidP="00C66D2B">
            <w:pPr>
              <w:keepLines/>
              <w:tabs>
                <w:tab w:val="left" w:pos="1080"/>
              </w:tabs>
              <w:spacing w:after="0"/>
              <w:ind w:left="1080" w:hanging="1080"/>
            </w:pPr>
            <w:r>
              <w:t>July 4</w:t>
            </w:r>
          </w:p>
        </w:tc>
        <w:tc>
          <w:tcPr>
            <w:tcW w:w="0" w:type="auto"/>
            <w:tcBorders>
              <w:top w:val="single" w:sz="4" w:space="0" w:color="auto"/>
              <w:left w:val="single" w:sz="4" w:space="0" w:color="auto"/>
              <w:bottom w:val="single" w:sz="4" w:space="0" w:color="auto"/>
              <w:right w:val="single" w:sz="4" w:space="0" w:color="auto"/>
            </w:tcBorders>
            <w:hideMark/>
          </w:tcPr>
          <w:p w14:paraId="6E6EC9C9" w14:textId="77777777" w:rsidR="00073A8B" w:rsidRDefault="00073A8B" w:rsidP="00C66D2B">
            <w:pPr>
              <w:keepLines/>
              <w:spacing w:after="0"/>
            </w:pPr>
            <w:r>
              <w:t>Independence Day</w:t>
            </w:r>
          </w:p>
        </w:tc>
      </w:tr>
      <w:tr w:rsidR="00073A8B" w14:paraId="747E9FC4"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520BC675" w14:textId="77777777" w:rsidR="00073A8B" w:rsidRDefault="00073A8B" w:rsidP="00C66D2B">
            <w:pPr>
              <w:spacing w:after="0"/>
              <w:jc w:val="center"/>
            </w:pPr>
            <w:r>
              <w:t>6</w:t>
            </w:r>
          </w:p>
        </w:tc>
        <w:tc>
          <w:tcPr>
            <w:tcW w:w="0" w:type="auto"/>
            <w:tcBorders>
              <w:top w:val="single" w:sz="4" w:space="0" w:color="auto"/>
              <w:left w:val="single" w:sz="4" w:space="0" w:color="auto"/>
              <w:bottom w:val="single" w:sz="4" w:space="0" w:color="auto"/>
              <w:right w:val="single" w:sz="4" w:space="0" w:color="auto"/>
            </w:tcBorders>
            <w:hideMark/>
          </w:tcPr>
          <w:p w14:paraId="28C955F7" w14:textId="77777777" w:rsidR="00073A8B" w:rsidRDefault="00073A8B" w:rsidP="00C66D2B">
            <w:pPr>
              <w:keepLines/>
              <w:tabs>
                <w:tab w:val="left" w:pos="1080"/>
              </w:tabs>
              <w:spacing w:after="0"/>
              <w:ind w:left="1080" w:hanging="1080"/>
            </w:pPr>
            <w:r>
              <w:t>First Monday in September</w:t>
            </w:r>
          </w:p>
        </w:tc>
        <w:tc>
          <w:tcPr>
            <w:tcW w:w="0" w:type="auto"/>
            <w:tcBorders>
              <w:top w:val="single" w:sz="4" w:space="0" w:color="auto"/>
              <w:left w:val="single" w:sz="4" w:space="0" w:color="auto"/>
              <w:bottom w:val="single" w:sz="4" w:space="0" w:color="auto"/>
              <w:right w:val="single" w:sz="4" w:space="0" w:color="auto"/>
            </w:tcBorders>
            <w:hideMark/>
          </w:tcPr>
          <w:p w14:paraId="4EF3A7F1" w14:textId="77777777" w:rsidR="00073A8B" w:rsidRDefault="00073A8B" w:rsidP="00C66D2B">
            <w:pPr>
              <w:keepLines/>
              <w:spacing w:after="0"/>
            </w:pPr>
            <w:r>
              <w:t>Labor Day</w:t>
            </w:r>
          </w:p>
        </w:tc>
      </w:tr>
      <w:tr w:rsidR="00073A8B" w14:paraId="13D61651"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38C40C87" w14:textId="77777777" w:rsidR="00073A8B" w:rsidRDefault="00073A8B" w:rsidP="00C66D2B">
            <w:pPr>
              <w:spacing w:after="0"/>
              <w:jc w:val="center"/>
            </w:pPr>
            <w:r>
              <w:t>7</w:t>
            </w:r>
          </w:p>
        </w:tc>
        <w:tc>
          <w:tcPr>
            <w:tcW w:w="0" w:type="auto"/>
            <w:tcBorders>
              <w:top w:val="single" w:sz="4" w:space="0" w:color="auto"/>
              <w:left w:val="single" w:sz="4" w:space="0" w:color="auto"/>
              <w:bottom w:val="single" w:sz="4" w:space="0" w:color="auto"/>
              <w:right w:val="single" w:sz="4" w:space="0" w:color="auto"/>
            </w:tcBorders>
            <w:hideMark/>
          </w:tcPr>
          <w:p w14:paraId="5421674A" w14:textId="77777777" w:rsidR="00073A8B" w:rsidRDefault="00073A8B" w:rsidP="00C66D2B">
            <w:pPr>
              <w:keepLines/>
              <w:tabs>
                <w:tab w:val="left" w:pos="1080"/>
              </w:tabs>
              <w:spacing w:after="0"/>
              <w:ind w:left="1080" w:hanging="1080"/>
            </w:pPr>
            <w:r>
              <w:t>November 11</w:t>
            </w:r>
          </w:p>
        </w:tc>
        <w:tc>
          <w:tcPr>
            <w:tcW w:w="0" w:type="auto"/>
            <w:tcBorders>
              <w:top w:val="single" w:sz="4" w:space="0" w:color="auto"/>
              <w:left w:val="single" w:sz="4" w:space="0" w:color="auto"/>
              <w:bottom w:val="single" w:sz="4" w:space="0" w:color="auto"/>
              <w:right w:val="single" w:sz="4" w:space="0" w:color="auto"/>
            </w:tcBorders>
            <w:hideMark/>
          </w:tcPr>
          <w:p w14:paraId="20847054" w14:textId="77777777" w:rsidR="00073A8B" w:rsidRDefault="00073A8B" w:rsidP="00C66D2B">
            <w:pPr>
              <w:keepLines/>
              <w:spacing w:after="0"/>
            </w:pPr>
            <w:r>
              <w:t>Veteran’s Day</w:t>
            </w:r>
          </w:p>
        </w:tc>
      </w:tr>
      <w:tr w:rsidR="00073A8B" w14:paraId="41D89A8C"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1722E610" w14:textId="77777777" w:rsidR="00073A8B" w:rsidRDefault="00073A8B" w:rsidP="00C66D2B">
            <w:pPr>
              <w:spacing w:after="0"/>
              <w:jc w:val="center"/>
            </w:pPr>
            <w:r>
              <w:t>8</w:t>
            </w:r>
          </w:p>
        </w:tc>
        <w:tc>
          <w:tcPr>
            <w:tcW w:w="0" w:type="auto"/>
            <w:tcBorders>
              <w:top w:val="single" w:sz="4" w:space="0" w:color="auto"/>
              <w:left w:val="single" w:sz="4" w:space="0" w:color="auto"/>
              <w:bottom w:val="single" w:sz="4" w:space="0" w:color="auto"/>
              <w:right w:val="single" w:sz="4" w:space="0" w:color="auto"/>
            </w:tcBorders>
            <w:hideMark/>
          </w:tcPr>
          <w:p w14:paraId="30E0B5FA" w14:textId="77777777" w:rsidR="00073A8B" w:rsidRDefault="00073A8B" w:rsidP="00C66D2B">
            <w:pPr>
              <w:keepLines/>
              <w:tabs>
                <w:tab w:val="left" w:pos="1080"/>
              </w:tabs>
              <w:spacing w:after="0"/>
              <w:ind w:left="1080" w:hanging="1080"/>
            </w:pPr>
            <w:r>
              <w:t>Fourth Thursday in November</w:t>
            </w:r>
          </w:p>
        </w:tc>
        <w:tc>
          <w:tcPr>
            <w:tcW w:w="0" w:type="auto"/>
            <w:tcBorders>
              <w:top w:val="single" w:sz="4" w:space="0" w:color="auto"/>
              <w:left w:val="single" w:sz="4" w:space="0" w:color="auto"/>
              <w:bottom w:val="single" w:sz="4" w:space="0" w:color="auto"/>
              <w:right w:val="single" w:sz="4" w:space="0" w:color="auto"/>
            </w:tcBorders>
            <w:hideMark/>
          </w:tcPr>
          <w:p w14:paraId="37B1FA35" w14:textId="77777777" w:rsidR="00073A8B" w:rsidRDefault="00073A8B" w:rsidP="00C66D2B">
            <w:pPr>
              <w:keepLines/>
              <w:spacing w:after="0"/>
            </w:pPr>
            <w:r>
              <w:t>Thanksgiving Day</w:t>
            </w:r>
          </w:p>
        </w:tc>
      </w:tr>
      <w:tr w:rsidR="00073A8B" w14:paraId="17049CE6"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2DADB7CA" w14:textId="77777777" w:rsidR="00073A8B" w:rsidRDefault="00073A8B" w:rsidP="00C66D2B">
            <w:pPr>
              <w:spacing w:after="0"/>
              <w:jc w:val="center"/>
            </w:pPr>
            <w:r>
              <w:t>9</w:t>
            </w:r>
          </w:p>
        </w:tc>
        <w:tc>
          <w:tcPr>
            <w:tcW w:w="0" w:type="auto"/>
            <w:tcBorders>
              <w:top w:val="single" w:sz="4" w:space="0" w:color="auto"/>
              <w:left w:val="single" w:sz="4" w:space="0" w:color="auto"/>
              <w:bottom w:val="single" w:sz="4" w:space="0" w:color="auto"/>
              <w:right w:val="single" w:sz="4" w:space="0" w:color="auto"/>
            </w:tcBorders>
            <w:hideMark/>
          </w:tcPr>
          <w:p w14:paraId="7C708C6F" w14:textId="77777777" w:rsidR="00073A8B" w:rsidRDefault="00073A8B" w:rsidP="00C66D2B">
            <w:pPr>
              <w:keepLines/>
              <w:tabs>
                <w:tab w:val="left" w:pos="1080"/>
              </w:tabs>
              <w:spacing w:after="0"/>
              <w:ind w:left="1080" w:hanging="1080"/>
            </w:pPr>
            <w:r>
              <w:t>Friday</w:t>
            </w:r>
          </w:p>
        </w:tc>
        <w:tc>
          <w:tcPr>
            <w:tcW w:w="0" w:type="auto"/>
            <w:tcBorders>
              <w:top w:val="single" w:sz="4" w:space="0" w:color="auto"/>
              <w:left w:val="single" w:sz="4" w:space="0" w:color="auto"/>
              <w:bottom w:val="single" w:sz="4" w:space="0" w:color="auto"/>
              <w:right w:val="single" w:sz="4" w:space="0" w:color="auto"/>
            </w:tcBorders>
            <w:hideMark/>
          </w:tcPr>
          <w:p w14:paraId="04C8662E" w14:textId="77777777" w:rsidR="00073A8B" w:rsidRDefault="00073A8B" w:rsidP="00C66D2B">
            <w:pPr>
              <w:keepLines/>
              <w:spacing w:after="0"/>
            </w:pPr>
            <w:r>
              <w:t>after Thanksgiving</w:t>
            </w:r>
          </w:p>
        </w:tc>
      </w:tr>
      <w:tr w:rsidR="00073A8B" w14:paraId="7214FA21" w14:textId="77777777" w:rsidTr="00C66D2B">
        <w:tc>
          <w:tcPr>
            <w:tcW w:w="0" w:type="auto"/>
            <w:tcBorders>
              <w:top w:val="single" w:sz="4" w:space="0" w:color="auto"/>
              <w:left w:val="single" w:sz="4" w:space="0" w:color="auto"/>
              <w:bottom w:val="single" w:sz="4" w:space="0" w:color="auto"/>
              <w:right w:val="single" w:sz="4" w:space="0" w:color="auto"/>
            </w:tcBorders>
            <w:hideMark/>
          </w:tcPr>
          <w:p w14:paraId="2703E126" w14:textId="77777777" w:rsidR="00073A8B" w:rsidRDefault="00073A8B" w:rsidP="00C66D2B">
            <w:pPr>
              <w:spacing w:after="0"/>
              <w:jc w:val="center"/>
            </w:pPr>
            <w:r>
              <w:t>10</w:t>
            </w:r>
          </w:p>
        </w:tc>
        <w:tc>
          <w:tcPr>
            <w:tcW w:w="0" w:type="auto"/>
            <w:tcBorders>
              <w:top w:val="single" w:sz="4" w:space="0" w:color="auto"/>
              <w:left w:val="single" w:sz="4" w:space="0" w:color="auto"/>
              <w:bottom w:val="single" w:sz="4" w:space="0" w:color="auto"/>
              <w:right w:val="single" w:sz="4" w:space="0" w:color="auto"/>
            </w:tcBorders>
            <w:hideMark/>
          </w:tcPr>
          <w:p w14:paraId="5AE12E1E" w14:textId="77777777" w:rsidR="00073A8B" w:rsidRDefault="00073A8B" w:rsidP="00C66D2B">
            <w:pPr>
              <w:keepLines/>
              <w:tabs>
                <w:tab w:val="left" w:pos="1080"/>
              </w:tabs>
              <w:spacing w:after="0"/>
              <w:ind w:left="1080" w:hanging="1080"/>
            </w:pPr>
            <w:r>
              <w:t>December 25</w:t>
            </w:r>
          </w:p>
        </w:tc>
        <w:tc>
          <w:tcPr>
            <w:tcW w:w="0" w:type="auto"/>
            <w:tcBorders>
              <w:top w:val="single" w:sz="4" w:space="0" w:color="auto"/>
              <w:left w:val="single" w:sz="4" w:space="0" w:color="auto"/>
              <w:bottom w:val="single" w:sz="4" w:space="0" w:color="auto"/>
              <w:right w:val="single" w:sz="4" w:space="0" w:color="auto"/>
            </w:tcBorders>
            <w:hideMark/>
          </w:tcPr>
          <w:p w14:paraId="0BB32166" w14:textId="77777777" w:rsidR="00073A8B" w:rsidRDefault="00073A8B" w:rsidP="00C66D2B">
            <w:pPr>
              <w:keepLines/>
              <w:spacing w:after="0"/>
            </w:pPr>
            <w:r>
              <w:t>Christmas Day</w:t>
            </w:r>
          </w:p>
        </w:tc>
      </w:tr>
    </w:tbl>
    <w:p w14:paraId="285A0220" w14:textId="77777777" w:rsidR="00073A8B" w:rsidRPr="00073A8B" w:rsidRDefault="00073A8B" w:rsidP="00073A8B">
      <w:pPr>
        <w:ind w:left="1440"/>
      </w:pPr>
    </w:p>
    <w:p w14:paraId="2B0399C1" w14:textId="77777777" w:rsidR="00073A8B" w:rsidRDefault="00073A8B" w:rsidP="00073A8B">
      <w:pPr>
        <w:pStyle w:val="Level2"/>
      </w:pPr>
      <w:r w:rsidRPr="002740D5">
        <w:t>Table</w:t>
      </w:r>
      <w:r w:rsidRPr="00B33AED">
        <w:t xml:space="preserve"> </w:t>
      </w:r>
      <w:r>
        <w:t>2</w:t>
      </w:r>
      <w:r w:rsidRPr="00B33AED">
        <w:t>: Labor Rates, Days, and Hours</w:t>
      </w:r>
    </w:p>
    <w:p w14:paraId="2C98432D" w14:textId="77777777" w:rsidR="00073A8B" w:rsidRDefault="00073A8B" w:rsidP="00073A8B">
      <w:pPr>
        <w:pStyle w:val="Level3"/>
        <w:jc w:val="both"/>
      </w:pPr>
      <w:r>
        <w:t>R</w:t>
      </w:r>
      <w:r w:rsidRPr="00EB5798">
        <w:t>ates apply per the days and hours below regardless of Contractor’s normal hours of operations</w:t>
      </w:r>
      <w:r>
        <w:t xml:space="preserve"> (only for City-required extra work beyond original SOW)</w:t>
      </w:r>
      <w:r w:rsidRPr="00EB5798">
        <w:t>:</w:t>
      </w:r>
    </w:p>
    <w:tbl>
      <w:tblPr>
        <w:tblW w:w="7369" w:type="dxa"/>
        <w:tblInd w:w="1548" w:type="dxa"/>
        <w:tblLayout w:type="fixed"/>
        <w:tblLook w:val="0000" w:firstRow="0" w:lastRow="0" w:firstColumn="0" w:lastColumn="0" w:noHBand="0" w:noVBand="0"/>
      </w:tblPr>
      <w:tblGrid>
        <w:gridCol w:w="632"/>
        <w:gridCol w:w="2881"/>
        <w:gridCol w:w="1744"/>
        <w:gridCol w:w="2112"/>
      </w:tblGrid>
      <w:tr w:rsidR="00073A8B" w:rsidRPr="00977FB2" w14:paraId="23D251B8" w14:textId="77777777" w:rsidTr="00C66D2B">
        <w:trPr>
          <w:trHeight w:val="20"/>
        </w:trPr>
        <w:tc>
          <w:tcPr>
            <w:tcW w:w="632" w:type="dxa"/>
            <w:tcBorders>
              <w:top w:val="single" w:sz="8" w:space="0" w:color="auto"/>
              <w:left w:val="single" w:sz="8" w:space="0" w:color="auto"/>
              <w:bottom w:val="double" w:sz="6" w:space="0" w:color="auto"/>
              <w:right w:val="single" w:sz="8" w:space="0" w:color="auto"/>
            </w:tcBorders>
            <w:shd w:val="clear" w:color="auto" w:fill="000000"/>
            <w:vAlign w:val="bottom"/>
          </w:tcPr>
          <w:p w14:paraId="442E50C3" w14:textId="77777777" w:rsidR="00073A8B" w:rsidRPr="00977FB2" w:rsidRDefault="00073A8B" w:rsidP="00C66D2B">
            <w:pPr>
              <w:spacing w:after="0"/>
              <w:jc w:val="center"/>
              <w:rPr>
                <w:b/>
                <w:bCs/>
                <w:color w:val="FFFFFF"/>
              </w:rPr>
            </w:pPr>
            <w:bookmarkStart w:id="4" w:name="_GoBack"/>
            <w:bookmarkEnd w:id="4"/>
            <w:r w:rsidRPr="00977FB2">
              <w:rPr>
                <w:b/>
                <w:bCs/>
                <w:color w:val="FFFFFF"/>
              </w:rPr>
              <w:t>LN</w:t>
            </w:r>
          </w:p>
        </w:tc>
        <w:tc>
          <w:tcPr>
            <w:tcW w:w="2881" w:type="dxa"/>
            <w:tcBorders>
              <w:top w:val="single" w:sz="8" w:space="0" w:color="auto"/>
              <w:left w:val="nil"/>
              <w:bottom w:val="double" w:sz="6" w:space="0" w:color="auto"/>
              <w:right w:val="single" w:sz="8" w:space="0" w:color="auto"/>
            </w:tcBorders>
            <w:shd w:val="clear" w:color="auto" w:fill="000000"/>
            <w:vAlign w:val="bottom"/>
          </w:tcPr>
          <w:p w14:paraId="3FDD25E7" w14:textId="77777777" w:rsidR="00073A8B" w:rsidRPr="00977FB2" w:rsidRDefault="00073A8B" w:rsidP="00C66D2B">
            <w:pPr>
              <w:spacing w:after="0"/>
              <w:jc w:val="both"/>
              <w:rPr>
                <w:b/>
                <w:bCs/>
                <w:color w:val="FFFFFF"/>
              </w:rPr>
            </w:pPr>
            <w:r w:rsidRPr="00977FB2">
              <w:rPr>
                <w:b/>
                <w:bCs/>
                <w:color w:val="FFFFFF"/>
              </w:rPr>
              <w:t>DESCRIPTION</w:t>
            </w:r>
          </w:p>
        </w:tc>
        <w:tc>
          <w:tcPr>
            <w:tcW w:w="1744" w:type="dxa"/>
            <w:tcBorders>
              <w:top w:val="single" w:sz="8" w:space="0" w:color="auto"/>
              <w:left w:val="nil"/>
              <w:bottom w:val="double" w:sz="6" w:space="0" w:color="auto"/>
              <w:right w:val="single" w:sz="8" w:space="0" w:color="auto"/>
            </w:tcBorders>
            <w:shd w:val="clear" w:color="auto" w:fill="000000"/>
            <w:vAlign w:val="bottom"/>
          </w:tcPr>
          <w:p w14:paraId="2203D953" w14:textId="77777777" w:rsidR="00073A8B" w:rsidRPr="00977FB2" w:rsidRDefault="00073A8B" w:rsidP="00C66D2B">
            <w:pPr>
              <w:spacing w:after="0"/>
              <w:jc w:val="right"/>
              <w:rPr>
                <w:b/>
                <w:bCs/>
                <w:color w:val="FFFFFF"/>
              </w:rPr>
            </w:pPr>
            <w:r w:rsidRPr="00977FB2">
              <w:rPr>
                <w:b/>
                <w:bCs/>
                <w:color w:val="FFFFFF"/>
              </w:rPr>
              <w:t>DAYS</w:t>
            </w:r>
          </w:p>
        </w:tc>
        <w:tc>
          <w:tcPr>
            <w:tcW w:w="2112" w:type="dxa"/>
            <w:tcBorders>
              <w:top w:val="single" w:sz="8" w:space="0" w:color="auto"/>
              <w:left w:val="nil"/>
              <w:bottom w:val="double" w:sz="6" w:space="0" w:color="auto"/>
              <w:right w:val="single" w:sz="8" w:space="0" w:color="auto"/>
            </w:tcBorders>
            <w:shd w:val="clear" w:color="auto" w:fill="000000"/>
            <w:vAlign w:val="bottom"/>
          </w:tcPr>
          <w:p w14:paraId="08B506CB" w14:textId="77777777" w:rsidR="00073A8B" w:rsidRPr="00977FB2" w:rsidRDefault="00073A8B" w:rsidP="00C66D2B">
            <w:pPr>
              <w:spacing w:after="0"/>
              <w:rPr>
                <w:b/>
                <w:bCs/>
                <w:color w:val="FFFFFF"/>
              </w:rPr>
            </w:pPr>
            <w:r w:rsidRPr="00977FB2">
              <w:rPr>
                <w:b/>
                <w:bCs/>
                <w:color w:val="FFFFFF"/>
              </w:rPr>
              <w:t>HOURS</w:t>
            </w:r>
          </w:p>
        </w:tc>
      </w:tr>
      <w:tr w:rsidR="00073A8B" w:rsidRPr="00EC3090" w14:paraId="6578FD3C" w14:textId="77777777" w:rsidTr="00C66D2B">
        <w:trPr>
          <w:trHeight w:val="20"/>
        </w:trPr>
        <w:tc>
          <w:tcPr>
            <w:tcW w:w="632" w:type="dxa"/>
            <w:tcBorders>
              <w:top w:val="double" w:sz="6" w:space="0" w:color="auto"/>
              <w:left w:val="single" w:sz="6" w:space="0" w:color="auto"/>
              <w:bottom w:val="double" w:sz="6" w:space="0" w:color="auto"/>
              <w:right w:val="single" w:sz="4" w:space="0" w:color="auto"/>
            </w:tcBorders>
          </w:tcPr>
          <w:p w14:paraId="5695CD9E" w14:textId="77777777" w:rsidR="00073A8B" w:rsidRPr="00EC3090" w:rsidRDefault="00073A8B" w:rsidP="00C66D2B">
            <w:pPr>
              <w:spacing w:after="0"/>
              <w:jc w:val="center"/>
            </w:pPr>
            <w:r>
              <w:t>1</w:t>
            </w:r>
          </w:p>
        </w:tc>
        <w:tc>
          <w:tcPr>
            <w:tcW w:w="2881" w:type="dxa"/>
            <w:tcBorders>
              <w:top w:val="double" w:sz="6" w:space="0" w:color="auto"/>
              <w:left w:val="nil"/>
              <w:bottom w:val="double" w:sz="6" w:space="0" w:color="auto"/>
              <w:right w:val="single" w:sz="4" w:space="0" w:color="000000"/>
            </w:tcBorders>
          </w:tcPr>
          <w:p w14:paraId="4BFE1511" w14:textId="77777777" w:rsidR="00073A8B" w:rsidRPr="00EC3090" w:rsidRDefault="00073A8B" w:rsidP="00C66D2B">
            <w:pPr>
              <w:spacing w:after="0"/>
              <w:ind w:left="393" w:hanging="393"/>
            </w:pPr>
            <w:r w:rsidRPr="00EC3090">
              <w:t xml:space="preserve">LABOR: </w:t>
            </w:r>
            <w:r w:rsidRPr="00EC3090">
              <w:rPr>
                <w:b/>
              </w:rPr>
              <w:t>REGULAR</w:t>
            </w:r>
            <w:r w:rsidRPr="00EC3090">
              <w:t xml:space="preserve"> TIME</w:t>
            </w:r>
          </w:p>
        </w:tc>
        <w:tc>
          <w:tcPr>
            <w:tcW w:w="1744" w:type="dxa"/>
            <w:tcBorders>
              <w:top w:val="double" w:sz="6" w:space="0" w:color="auto"/>
              <w:left w:val="nil"/>
              <w:bottom w:val="double" w:sz="6" w:space="0" w:color="auto"/>
              <w:right w:val="single" w:sz="4" w:space="0" w:color="auto"/>
            </w:tcBorders>
          </w:tcPr>
          <w:p w14:paraId="6D7B11E1" w14:textId="77777777" w:rsidR="00073A8B" w:rsidRPr="00EC3090" w:rsidRDefault="00073A8B" w:rsidP="00C66D2B">
            <w:pPr>
              <w:spacing w:after="0"/>
              <w:jc w:val="right"/>
            </w:pPr>
            <w:r w:rsidRPr="00EC3090">
              <w:t xml:space="preserve">M, T, W, </w:t>
            </w:r>
            <w:proofErr w:type="spellStart"/>
            <w:r w:rsidRPr="00EC3090">
              <w:t>Th</w:t>
            </w:r>
            <w:proofErr w:type="spellEnd"/>
            <w:r w:rsidRPr="00EC3090">
              <w:t>, F</w:t>
            </w:r>
          </w:p>
        </w:tc>
        <w:tc>
          <w:tcPr>
            <w:tcW w:w="2112" w:type="dxa"/>
            <w:tcBorders>
              <w:top w:val="double" w:sz="6" w:space="0" w:color="auto"/>
              <w:left w:val="nil"/>
              <w:bottom w:val="double" w:sz="6" w:space="0" w:color="auto"/>
              <w:right w:val="single" w:sz="6" w:space="0" w:color="auto"/>
            </w:tcBorders>
          </w:tcPr>
          <w:p w14:paraId="2569C360" w14:textId="77777777" w:rsidR="00073A8B" w:rsidRPr="00EC3090" w:rsidRDefault="00073A8B" w:rsidP="00C66D2B">
            <w:pPr>
              <w:spacing w:after="0"/>
            </w:pPr>
            <w:r>
              <w:t>7</w:t>
            </w:r>
            <w:r w:rsidRPr="00EC3090">
              <w:t>:00</w:t>
            </w:r>
            <w:r>
              <w:t>am</w:t>
            </w:r>
            <w:r w:rsidRPr="00EC3090">
              <w:t xml:space="preserve"> </w:t>
            </w:r>
            <w:r>
              <w:t>to</w:t>
            </w:r>
            <w:r w:rsidRPr="00EC3090">
              <w:t xml:space="preserve"> </w:t>
            </w:r>
            <w:r>
              <w:t>4</w:t>
            </w:r>
            <w:r w:rsidRPr="00EC3090">
              <w:t>:00</w:t>
            </w:r>
            <w:r>
              <w:t>pm</w:t>
            </w:r>
          </w:p>
        </w:tc>
      </w:tr>
      <w:tr w:rsidR="00073A8B" w:rsidRPr="00EC3090" w14:paraId="2CC27B41" w14:textId="77777777" w:rsidTr="00C66D2B">
        <w:trPr>
          <w:trHeight w:val="20"/>
        </w:trPr>
        <w:tc>
          <w:tcPr>
            <w:tcW w:w="632" w:type="dxa"/>
            <w:vMerge w:val="restart"/>
            <w:tcBorders>
              <w:top w:val="double" w:sz="6" w:space="0" w:color="auto"/>
              <w:left w:val="single" w:sz="6" w:space="0" w:color="auto"/>
              <w:right w:val="single" w:sz="4" w:space="0" w:color="auto"/>
            </w:tcBorders>
          </w:tcPr>
          <w:p w14:paraId="6D97CBF3" w14:textId="77777777" w:rsidR="00073A8B" w:rsidRPr="00EC3090" w:rsidRDefault="00073A8B" w:rsidP="00C66D2B">
            <w:pPr>
              <w:spacing w:after="0"/>
              <w:jc w:val="center"/>
            </w:pPr>
            <w:r>
              <w:t>2</w:t>
            </w:r>
          </w:p>
        </w:tc>
        <w:tc>
          <w:tcPr>
            <w:tcW w:w="2881" w:type="dxa"/>
            <w:vMerge w:val="restart"/>
            <w:tcBorders>
              <w:top w:val="double" w:sz="6" w:space="0" w:color="auto"/>
              <w:left w:val="nil"/>
              <w:right w:val="single" w:sz="4" w:space="0" w:color="000000"/>
            </w:tcBorders>
          </w:tcPr>
          <w:p w14:paraId="73780B5B" w14:textId="77777777" w:rsidR="00073A8B" w:rsidRPr="00EC3090" w:rsidRDefault="00073A8B" w:rsidP="00C66D2B">
            <w:pPr>
              <w:spacing w:after="0"/>
              <w:ind w:left="393" w:hanging="393"/>
            </w:pPr>
            <w:r w:rsidRPr="00EC3090">
              <w:t xml:space="preserve">LABOR: </w:t>
            </w:r>
            <w:r w:rsidRPr="00EC3090">
              <w:rPr>
                <w:b/>
              </w:rPr>
              <w:t>OVERTIME</w:t>
            </w:r>
          </w:p>
        </w:tc>
        <w:tc>
          <w:tcPr>
            <w:tcW w:w="1744" w:type="dxa"/>
            <w:tcBorders>
              <w:top w:val="double" w:sz="6" w:space="0" w:color="auto"/>
              <w:left w:val="nil"/>
              <w:bottom w:val="single" w:sz="4" w:space="0" w:color="auto"/>
              <w:right w:val="single" w:sz="4" w:space="0" w:color="auto"/>
            </w:tcBorders>
          </w:tcPr>
          <w:p w14:paraId="5F58996B" w14:textId="77777777" w:rsidR="00073A8B" w:rsidRPr="00EC3090" w:rsidRDefault="00073A8B" w:rsidP="00C66D2B">
            <w:pPr>
              <w:spacing w:after="0"/>
              <w:jc w:val="right"/>
            </w:pPr>
            <w:r w:rsidRPr="00EC3090">
              <w:t xml:space="preserve">M, T, W, </w:t>
            </w:r>
            <w:proofErr w:type="spellStart"/>
            <w:r w:rsidRPr="00EC3090">
              <w:t>Th</w:t>
            </w:r>
            <w:proofErr w:type="spellEnd"/>
            <w:r w:rsidRPr="00EC3090">
              <w:t>, F</w:t>
            </w:r>
          </w:p>
        </w:tc>
        <w:tc>
          <w:tcPr>
            <w:tcW w:w="2112" w:type="dxa"/>
            <w:tcBorders>
              <w:top w:val="double" w:sz="6" w:space="0" w:color="auto"/>
              <w:left w:val="nil"/>
              <w:bottom w:val="single" w:sz="4" w:space="0" w:color="auto"/>
              <w:right w:val="single" w:sz="6" w:space="0" w:color="auto"/>
            </w:tcBorders>
          </w:tcPr>
          <w:p w14:paraId="65028558" w14:textId="77777777" w:rsidR="00073A8B" w:rsidRPr="00EC3090" w:rsidRDefault="00073A8B" w:rsidP="00C66D2B">
            <w:pPr>
              <w:spacing w:after="0"/>
            </w:pPr>
            <w:r>
              <w:t>4</w:t>
            </w:r>
            <w:r w:rsidRPr="00EC3090">
              <w:t>:00</w:t>
            </w:r>
            <w:r>
              <w:t>pm</w:t>
            </w:r>
            <w:r w:rsidRPr="00EC3090">
              <w:t xml:space="preserve"> </w:t>
            </w:r>
            <w:r>
              <w:t>to</w:t>
            </w:r>
            <w:r w:rsidRPr="00EC3090">
              <w:t xml:space="preserve"> 9:00</w:t>
            </w:r>
            <w:r>
              <w:t>pm</w:t>
            </w:r>
          </w:p>
        </w:tc>
      </w:tr>
      <w:tr w:rsidR="00073A8B" w:rsidRPr="00EC3090" w14:paraId="44A33521" w14:textId="77777777" w:rsidTr="00C66D2B">
        <w:trPr>
          <w:trHeight w:val="20"/>
        </w:trPr>
        <w:tc>
          <w:tcPr>
            <w:tcW w:w="632" w:type="dxa"/>
            <w:vMerge/>
            <w:tcBorders>
              <w:left w:val="single" w:sz="6" w:space="0" w:color="auto"/>
              <w:right w:val="single" w:sz="4" w:space="0" w:color="auto"/>
            </w:tcBorders>
          </w:tcPr>
          <w:p w14:paraId="3BFF30E0" w14:textId="77777777" w:rsidR="00073A8B" w:rsidRPr="00EC3090" w:rsidRDefault="00073A8B" w:rsidP="00C66D2B">
            <w:pPr>
              <w:spacing w:after="0"/>
              <w:jc w:val="center"/>
            </w:pPr>
          </w:p>
        </w:tc>
        <w:tc>
          <w:tcPr>
            <w:tcW w:w="2881" w:type="dxa"/>
            <w:vMerge/>
            <w:tcBorders>
              <w:left w:val="nil"/>
              <w:right w:val="single" w:sz="4" w:space="0" w:color="000000"/>
            </w:tcBorders>
          </w:tcPr>
          <w:p w14:paraId="4802C70F" w14:textId="77777777" w:rsidR="00073A8B" w:rsidRPr="00EC3090" w:rsidRDefault="00073A8B" w:rsidP="00C66D2B">
            <w:pPr>
              <w:spacing w:after="0"/>
              <w:ind w:left="393" w:hanging="393"/>
            </w:pPr>
          </w:p>
        </w:tc>
        <w:tc>
          <w:tcPr>
            <w:tcW w:w="1744" w:type="dxa"/>
            <w:tcBorders>
              <w:top w:val="nil"/>
              <w:left w:val="nil"/>
              <w:bottom w:val="single" w:sz="4" w:space="0" w:color="auto"/>
              <w:right w:val="single" w:sz="4" w:space="0" w:color="auto"/>
            </w:tcBorders>
          </w:tcPr>
          <w:p w14:paraId="2D9B6171" w14:textId="77777777" w:rsidR="00073A8B" w:rsidRPr="00EC3090" w:rsidRDefault="00073A8B" w:rsidP="00C66D2B">
            <w:pPr>
              <w:spacing w:after="0"/>
              <w:jc w:val="right"/>
            </w:pPr>
            <w:r w:rsidRPr="00EC3090">
              <w:t xml:space="preserve">M, T, W, </w:t>
            </w:r>
            <w:proofErr w:type="spellStart"/>
            <w:r w:rsidRPr="00EC3090">
              <w:t>Th</w:t>
            </w:r>
            <w:proofErr w:type="spellEnd"/>
            <w:r w:rsidRPr="00EC3090">
              <w:t>, F</w:t>
            </w:r>
          </w:p>
        </w:tc>
        <w:tc>
          <w:tcPr>
            <w:tcW w:w="2112" w:type="dxa"/>
            <w:tcBorders>
              <w:top w:val="nil"/>
              <w:left w:val="nil"/>
              <w:bottom w:val="single" w:sz="4" w:space="0" w:color="auto"/>
              <w:right w:val="single" w:sz="6" w:space="0" w:color="auto"/>
            </w:tcBorders>
          </w:tcPr>
          <w:p w14:paraId="3CF60178" w14:textId="77777777" w:rsidR="00073A8B" w:rsidRPr="00EC3090" w:rsidRDefault="00073A8B" w:rsidP="00C66D2B">
            <w:pPr>
              <w:spacing w:after="0"/>
            </w:pPr>
            <w:r w:rsidRPr="00EC3090">
              <w:t>4:00</w:t>
            </w:r>
            <w:r>
              <w:t>am</w:t>
            </w:r>
            <w:r w:rsidRPr="00EC3090">
              <w:t xml:space="preserve"> </w:t>
            </w:r>
            <w:r>
              <w:t>to</w:t>
            </w:r>
            <w:r w:rsidRPr="00EC3090">
              <w:t xml:space="preserve"> </w:t>
            </w:r>
            <w:r>
              <w:t>7</w:t>
            </w:r>
            <w:r w:rsidRPr="00EC3090">
              <w:t>:00</w:t>
            </w:r>
            <w:r>
              <w:t>am</w:t>
            </w:r>
          </w:p>
        </w:tc>
      </w:tr>
      <w:tr w:rsidR="00073A8B" w:rsidRPr="00EC3090" w14:paraId="664E9265" w14:textId="77777777" w:rsidTr="00C66D2B">
        <w:trPr>
          <w:trHeight w:val="20"/>
        </w:trPr>
        <w:tc>
          <w:tcPr>
            <w:tcW w:w="632" w:type="dxa"/>
            <w:vMerge/>
            <w:tcBorders>
              <w:left w:val="single" w:sz="6" w:space="0" w:color="auto"/>
              <w:bottom w:val="double" w:sz="6" w:space="0" w:color="auto"/>
              <w:right w:val="single" w:sz="4" w:space="0" w:color="auto"/>
            </w:tcBorders>
          </w:tcPr>
          <w:p w14:paraId="443A1957" w14:textId="77777777" w:rsidR="00073A8B" w:rsidRPr="00EC3090" w:rsidRDefault="00073A8B" w:rsidP="00C66D2B">
            <w:pPr>
              <w:spacing w:after="0"/>
              <w:jc w:val="center"/>
            </w:pPr>
          </w:p>
        </w:tc>
        <w:tc>
          <w:tcPr>
            <w:tcW w:w="2881" w:type="dxa"/>
            <w:vMerge/>
            <w:tcBorders>
              <w:left w:val="nil"/>
              <w:bottom w:val="double" w:sz="6" w:space="0" w:color="auto"/>
              <w:right w:val="single" w:sz="4" w:space="0" w:color="000000"/>
            </w:tcBorders>
          </w:tcPr>
          <w:p w14:paraId="03EAFD18" w14:textId="77777777" w:rsidR="00073A8B" w:rsidRPr="00EC3090" w:rsidRDefault="00073A8B" w:rsidP="00C66D2B">
            <w:pPr>
              <w:spacing w:after="0"/>
              <w:ind w:left="393" w:hanging="393"/>
            </w:pPr>
          </w:p>
        </w:tc>
        <w:tc>
          <w:tcPr>
            <w:tcW w:w="1744" w:type="dxa"/>
            <w:tcBorders>
              <w:top w:val="nil"/>
              <w:left w:val="nil"/>
              <w:bottom w:val="double" w:sz="6" w:space="0" w:color="auto"/>
              <w:right w:val="single" w:sz="4" w:space="0" w:color="auto"/>
            </w:tcBorders>
          </w:tcPr>
          <w:p w14:paraId="68FC3711" w14:textId="77777777" w:rsidR="00073A8B" w:rsidRPr="00EC3090" w:rsidRDefault="00073A8B" w:rsidP="00C66D2B">
            <w:pPr>
              <w:spacing w:after="0"/>
              <w:jc w:val="right"/>
            </w:pPr>
            <w:r w:rsidRPr="00EC3090">
              <w:t>Sa</w:t>
            </w:r>
          </w:p>
        </w:tc>
        <w:tc>
          <w:tcPr>
            <w:tcW w:w="2112" w:type="dxa"/>
            <w:tcBorders>
              <w:top w:val="nil"/>
              <w:left w:val="nil"/>
              <w:bottom w:val="double" w:sz="6" w:space="0" w:color="auto"/>
              <w:right w:val="single" w:sz="6" w:space="0" w:color="auto"/>
            </w:tcBorders>
          </w:tcPr>
          <w:p w14:paraId="2ED96D9B" w14:textId="77777777" w:rsidR="00073A8B" w:rsidRPr="00EC3090" w:rsidRDefault="00073A8B" w:rsidP="00C66D2B">
            <w:pPr>
              <w:spacing w:after="0"/>
            </w:pPr>
            <w:r>
              <w:t>7</w:t>
            </w:r>
            <w:r w:rsidRPr="00EC3090">
              <w:t>:00</w:t>
            </w:r>
            <w:r>
              <w:t>am</w:t>
            </w:r>
            <w:r w:rsidRPr="00EC3090">
              <w:t xml:space="preserve"> </w:t>
            </w:r>
            <w:r>
              <w:t>to</w:t>
            </w:r>
            <w:r w:rsidRPr="00EC3090">
              <w:t xml:space="preserve"> </w:t>
            </w:r>
            <w:r>
              <w:t>4</w:t>
            </w:r>
            <w:r w:rsidRPr="00EC3090">
              <w:t>:00</w:t>
            </w:r>
            <w:r>
              <w:t>pm</w:t>
            </w:r>
          </w:p>
        </w:tc>
      </w:tr>
      <w:tr w:rsidR="00073A8B" w:rsidRPr="00EC3090" w14:paraId="3A92DB96" w14:textId="77777777" w:rsidTr="00C66D2B">
        <w:trPr>
          <w:trHeight w:val="20"/>
        </w:trPr>
        <w:tc>
          <w:tcPr>
            <w:tcW w:w="632" w:type="dxa"/>
            <w:vMerge w:val="restart"/>
            <w:tcBorders>
              <w:top w:val="double" w:sz="6" w:space="0" w:color="auto"/>
              <w:left w:val="single" w:sz="6" w:space="0" w:color="auto"/>
              <w:right w:val="single" w:sz="4" w:space="0" w:color="auto"/>
            </w:tcBorders>
          </w:tcPr>
          <w:p w14:paraId="6F532AA5" w14:textId="77777777" w:rsidR="00073A8B" w:rsidRPr="00EC3090" w:rsidRDefault="00073A8B" w:rsidP="00C66D2B">
            <w:pPr>
              <w:spacing w:after="0"/>
              <w:jc w:val="center"/>
            </w:pPr>
            <w:r>
              <w:t>3</w:t>
            </w:r>
          </w:p>
        </w:tc>
        <w:tc>
          <w:tcPr>
            <w:tcW w:w="2881" w:type="dxa"/>
            <w:vMerge w:val="restart"/>
            <w:tcBorders>
              <w:top w:val="double" w:sz="6" w:space="0" w:color="auto"/>
              <w:left w:val="nil"/>
              <w:right w:val="single" w:sz="4" w:space="0" w:color="000000"/>
            </w:tcBorders>
          </w:tcPr>
          <w:p w14:paraId="6497E2BE" w14:textId="77777777" w:rsidR="00073A8B" w:rsidRPr="00EC3090" w:rsidRDefault="00073A8B" w:rsidP="00C66D2B">
            <w:pPr>
              <w:spacing w:after="0"/>
              <w:ind w:left="393" w:hanging="393"/>
            </w:pPr>
            <w:r w:rsidRPr="00EC3090">
              <w:t xml:space="preserve">LABOR: </w:t>
            </w:r>
            <w:r w:rsidRPr="00EC3090">
              <w:rPr>
                <w:b/>
              </w:rPr>
              <w:t>DOUBLE-TIME</w:t>
            </w:r>
          </w:p>
        </w:tc>
        <w:tc>
          <w:tcPr>
            <w:tcW w:w="1744" w:type="dxa"/>
            <w:tcBorders>
              <w:top w:val="double" w:sz="6" w:space="0" w:color="auto"/>
              <w:left w:val="nil"/>
              <w:bottom w:val="single" w:sz="4" w:space="0" w:color="auto"/>
              <w:right w:val="single" w:sz="4" w:space="0" w:color="auto"/>
            </w:tcBorders>
          </w:tcPr>
          <w:p w14:paraId="31E274F5" w14:textId="77777777" w:rsidR="00073A8B" w:rsidRPr="00EC3090" w:rsidRDefault="00073A8B" w:rsidP="00C66D2B">
            <w:pPr>
              <w:spacing w:after="0"/>
              <w:jc w:val="right"/>
            </w:pPr>
            <w:r w:rsidRPr="00EC3090">
              <w:t xml:space="preserve">M, T, W, </w:t>
            </w:r>
            <w:proofErr w:type="spellStart"/>
            <w:r w:rsidRPr="00EC3090">
              <w:t>Th</w:t>
            </w:r>
            <w:proofErr w:type="spellEnd"/>
            <w:r w:rsidRPr="00EC3090">
              <w:t>, F</w:t>
            </w:r>
          </w:p>
        </w:tc>
        <w:tc>
          <w:tcPr>
            <w:tcW w:w="2112" w:type="dxa"/>
            <w:tcBorders>
              <w:top w:val="double" w:sz="6" w:space="0" w:color="auto"/>
              <w:left w:val="nil"/>
              <w:bottom w:val="single" w:sz="4" w:space="0" w:color="auto"/>
              <w:right w:val="single" w:sz="6" w:space="0" w:color="auto"/>
            </w:tcBorders>
          </w:tcPr>
          <w:p w14:paraId="57AD9DFD" w14:textId="77777777" w:rsidR="00073A8B" w:rsidRPr="00EC3090" w:rsidRDefault="00073A8B" w:rsidP="00C66D2B">
            <w:pPr>
              <w:spacing w:after="0"/>
            </w:pPr>
            <w:r w:rsidRPr="00EC3090">
              <w:t>9:00</w:t>
            </w:r>
            <w:r>
              <w:t>pm</w:t>
            </w:r>
            <w:r w:rsidRPr="00EC3090">
              <w:t xml:space="preserve"> </w:t>
            </w:r>
            <w:r>
              <w:t>to</w:t>
            </w:r>
            <w:r w:rsidRPr="00EC3090">
              <w:t xml:space="preserve"> 4:00</w:t>
            </w:r>
            <w:r>
              <w:t>am</w:t>
            </w:r>
          </w:p>
        </w:tc>
      </w:tr>
      <w:tr w:rsidR="00073A8B" w:rsidRPr="00EC3090" w14:paraId="4F38593B" w14:textId="77777777" w:rsidTr="00C66D2B">
        <w:trPr>
          <w:trHeight w:val="20"/>
        </w:trPr>
        <w:tc>
          <w:tcPr>
            <w:tcW w:w="632" w:type="dxa"/>
            <w:vMerge/>
            <w:tcBorders>
              <w:left w:val="single" w:sz="6" w:space="0" w:color="auto"/>
              <w:right w:val="single" w:sz="4" w:space="0" w:color="auto"/>
            </w:tcBorders>
          </w:tcPr>
          <w:p w14:paraId="2EFED9D1" w14:textId="77777777" w:rsidR="00073A8B" w:rsidRPr="00EC3090" w:rsidRDefault="00073A8B" w:rsidP="00C66D2B">
            <w:pPr>
              <w:spacing w:after="0"/>
              <w:jc w:val="center"/>
            </w:pPr>
          </w:p>
        </w:tc>
        <w:tc>
          <w:tcPr>
            <w:tcW w:w="2881" w:type="dxa"/>
            <w:vMerge/>
            <w:tcBorders>
              <w:left w:val="nil"/>
              <w:right w:val="single" w:sz="4" w:space="0" w:color="000000"/>
            </w:tcBorders>
          </w:tcPr>
          <w:p w14:paraId="01F6F5FB" w14:textId="77777777" w:rsidR="00073A8B" w:rsidRPr="00EC3090" w:rsidRDefault="00073A8B" w:rsidP="00C66D2B">
            <w:pPr>
              <w:spacing w:after="0"/>
              <w:ind w:left="393" w:hanging="393"/>
            </w:pPr>
          </w:p>
        </w:tc>
        <w:tc>
          <w:tcPr>
            <w:tcW w:w="1744" w:type="dxa"/>
            <w:tcBorders>
              <w:top w:val="single" w:sz="4" w:space="0" w:color="auto"/>
              <w:left w:val="nil"/>
              <w:bottom w:val="single" w:sz="4" w:space="0" w:color="auto"/>
              <w:right w:val="single" w:sz="4" w:space="0" w:color="auto"/>
            </w:tcBorders>
          </w:tcPr>
          <w:p w14:paraId="7A47437F" w14:textId="77777777" w:rsidR="00073A8B" w:rsidRPr="00EC3090" w:rsidRDefault="00073A8B" w:rsidP="00C66D2B">
            <w:pPr>
              <w:spacing w:after="0"/>
              <w:jc w:val="right"/>
            </w:pPr>
            <w:r w:rsidRPr="00EC3090">
              <w:t>Sa</w:t>
            </w:r>
          </w:p>
        </w:tc>
        <w:tc>
          <w:tcPr>
            <w:tcW w:w="2112" w:type="dxa"/>
            <w:tcBorders>
              <w:top w:val="single" w:sz="4" w:space="0" w:color="auto"/>
              <w:left w:val="nil"/>
              <w:bottom w:val="single" w:sz="4" w:space="0" w:color="auto"/>
              <w:right w:val="single" w:sz="6" w:space="0" w:color="auto"/>
            </w:tcBorders>
          </w:tcPr>
          <w:p w14:paraId="1AF54A84" w14:textId="77777777" w:rsidR="00073A8B" w:rsidRPr="00EC3090" w:rsidRDefault="00073A8B" w:rsidP="00C66D2B">
            <w:pPr>
              <w:spacing w:after="0"/>
            </w:pPr>
            <w:r>
              <w:t>4</w:t>
            </w:r>
            <w:r w:rsidRPr="00EC3090">
              <w:t>:00</w:t>
            </w:r>
            <w:r>
              <w:t>pm</w:t>
            </w:r>
            <w:r w:rsidRPr="00EC3090">
              <w:t xml:space="preserve"> </w:t>
            </w:r>
            <w:r>
              <w:t>to</w:t>
            </w:r>
            <w:r w:rsidRPr="00EC3090">
              <w:t xml:space="preserve"> </w:t>
            </w:r>
            <w:r>
              <w:t>7</w:t>
            </w:r>
            <w:r w:rsidRPr="00EC3090">
              <w:t>:00</w:t>
            </w:r>
            <w:r>
              <w:t>am</w:t>
            </w:r>
          </w:p>
        </w:tc>
      </w:tr>
      <w:tr w:rsidR="00073A8B" w:rsidRPr="00EC3090" w14:paraId="318C9915" w14:textId="77777777" w:rsidTr="00C66D2B">
        <w:trPr>
          <w:trHeight w:val="20"/>
        </w:trPr>
        <w:tc>
          <w:tcPr>
            <w:tcW w:w="632" w:type="dxa"/>
            <w:vMerge/>
            <w:tcBorders>
              <w:left w:val="single" w:sz="6" w:space="0" w:color="auto"/>
              <w:bottom w:val="double" w:sz="6" w:space="0" w:color="auto"/>
              <w:right w:val="single" w:sz="4" w:space="0" w:color="auto"/>
            </w:tcBorders>
          </w:tcPr>
          <w:p w14:paraId="3FC41DE0" w14:textId="77777777" w:rsidR="00073A8B" w:rsidRPr="00EC3090" w:rsidRDefault="00073A8B" w:rsidP="00C66D2B">
            <w:pPr>
              <w:spacing w:after="0"/>
              <w:jc w:val="center"/>
            </w:pPr>
          </w:p>
        </w:tc>
        <w:tc>
          <w:tcPr>
            <w:tcW w:w="2881" w:type="dxa"/>
            <w:vMerge/>
            <w:tcBorders>
              <w:left w:val="nil"/>
              <w:bottom w:val="double" w:sz="6" w:space="0" w:color="auto"/>
              <w:right w:val="single" w:sz="4" w:space="0" w:color="000000"/>
            </w:tcBorders>
          </w:tcPr>
          <w:p w14:paraId="61BAF45D" w14:textId="77777777" w:rsidR="00073A8B" w:rsidRPr="00EC3090" w:rsidRDefault="00073A8B" w:rsidP="00C66D2B">
            <w:pPr>
              <w:spacing w:after="0"/>
              <w:ind w:left="393" w:hanging="393"/>
            </w:pPr>
          </w:p>
        </w:tc>
        <w:tc>
          <w:tcPr>
            <w:tcW w:w="1744" w:type="dxa"/>
            <w:tcBorders>
              <w:top w:val="single" w:sz="4" w:space="0" w:color="auto"/>
              <w:left w:val="nil"/>
              <w:bottom w:val="double" w:sz="6" w:space="0" w:color="auto"/>
              <w:right w:val="single" w:sz="4" w:space="0" w:color="auto"/>
            </w:tcBorders>
          </w:tcPr>
          <w:p w14:paraId="5C3D7364" w14:textId="77777777" w:rsidR="00073A8B" w:rsidRPr="00EC3090" w:rsidRDefault="00073A8B" w:rsidP="00C66D2B">
            <w:pPr>
              <w:spacing w:after="0"/>
              <w:jc w:val="right"/>
            </w:pPr>
            <w:r w:rsidRPr="00EC3090">
              <w:t>Su</w:t>
            </w:r>
            <w:r>
              <w:t>, holidays</w:t>
            </w:r>
          </w:p>
        </w:tc>
        <w:tc>
          <w:tcPr>
            <w:tcW w:w="2112" w:type="dxa"/>
            <w:tcBorders>
              <w:top w:val="single" w:sz="4" w:space="0" w:color="auto"/>
              <w:left w:val="nil"/>
              <w:bottom w:val="double" w:sz="6" w:space="0" w:color="auto"/>
              <w:right w:val="single" w:sz="6" w:space="0" w:color="auto"/>
            </w:tcBorders>
          </w:tcPr>
          <w:p w14:paraId="3C80BAD7" w14:textId="77777777" w:rsidR="00073A8B" w:rsidRPr="00EC3090" w:rsidRDefault="00073A8B" w:rsidP="00C66D2B">
            <w:pPr>
              <w:spacing w:after="0"/>
            </w:pPr>
            <w:r w:rsidRPr="00EC3090">
              <w:t>ALL DAY</w:t>
            </w:r>
          </w:p>
        </w:tc>
      </w:tr>
    </w:tbl>
    <w:p w14:paraId="79D97F56" w14:textId="77777777" w:rsidR="00073A8B" w:rsidRDefault="00073A8B" w:rsidP="00073A8B">
      <w:pPr>
        <w:ind w:left="1440"/>
        <w:rPr>
          <w:b/>
        </w:rPr>
      </w:pPr>
    </w:p>
    <w:p w14:paraId="192A09A4" w14:textId="6E43DFF6" w:rsidR="00E73440" w:rsidRDefault="00041396" w:rsidP="002740D5">
      <w:pPr>
        <w:pStyle w:val="Level2"/>
      </w:pPr>
      <w:r>
        <w:t xml:space="preserve">Table </w:t>
      </w:r>
      <w:r w:rsidR="00073A8B">
        <w:t>3</w:t>
      </w:r>
      <w:r>
        <w:t>: Liquidated Damages</w:t>
      </w:r>
    </w:p>
    <w:p w14:paraId="221EF7C9" w14:textId="77777777" w:rsidR="00073A8B" w:rsidRDefault="00073A8B" w:rsidP="00073A8B">
      <w:pPr>
        <w:pStyle w:val="Level3"/>
        <w:jc w:val="both"/>
      </w:pPr>
      <w:r w:rsidRPr="00EB5798">
        <w:t xml:space="preserve">Note </w:t>
      </w:r>
      <w:r>
        <w:t xml:space="preserve">liquidated damages </w:t>
      </w:r>
      <w:r w:rsidRPr="00EB5798">
        <w:t>may be in addition to other assessments</w:t>
      </w:r>
      <w:r>
        <w:t xml:space="preserve"> stated elsewhere in the bid request.</w:t>
      </w:r>
    </w:p>
    <w:p w14:paraId="1914A267" w14:textId="77777777" w:rsidR="00073A8B" w:rsidRDefault="00073A8B" w:rsidP="00073A8B">
      <w:pPr>
        <w:pStyle w:val="Level3"/>
        <w:jc w:val="both"/>
      </w:pPr>
      <w:r w:rsidRPr="00EB5798">
        <w:t>Failure to respon</w:t>
      </w:r>
      <w:r>
        <w:t>d in the required time or the oc</w:t>
      </w:r>
      <w:r w:rsidRPr="00EB5798">
        <w:t>currence of a violation will result in liquidated damages as follows:</w:t>
      </w:r>
    </w:p>
    <w:tbl>
      <w:tblPr>
        <w:tblW w:w="717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121"/>
        <w:gridCol w:w="2430"/>
      </w:tblGrid>
      <w:tr w:rsidR="00073A8B" w:rsidRPr="00EB5798" w14:paraId="3C5F8291" w14:textId="77777777" w:rsidTr="00C66D2B">
        <w:tc>
          <w:tcPr>
            <w:tcW w:w="626" w:type="dxa"/>
            <w:shd w:val="clear" w:color="auto" w:fill="000000"/>
          </w:tcPr>
          <w:p w14:paraId="2008E13F" w14:textId="77777777" w:rsidR="00073A8B" w:rsidRPr="00EB5798" w:rsidRDefault="00073A8B" w:rsidP="00C66D2B">
            <w:pPr>
              <w:spacing w:after="0"/>
              <w:jc w:val="center"/>
              <w:rPr>
                <w:b/>
              </w:rPr>
            </w:pPr>
            <w:r w:rsidRPr="00EB5798">
              <w:rPr>
                <w:b/>
              </w:rPr>
              <w:t>LN</w:t>
            </w:r>
          </w:p>
        </w:tc>
        <w:tc>
          <w:tcPr>
            <w:tcW w:w="4121" w:type="dxa"/>
            <w:shd w:val="clear" w:color="auto" w:fill="000000"/>
          </w:tcPr>
          <w:p w14:paraId="0FB5FDB0" w14:textId="77777777" w:rsidR="00073A8B" w:rsidRPr="00EB5798" w:rsidRDefault="00073A8B" w:rsidP="00C66D2B">
            <w:pPr>
              <w:spacing w:after="0"/>
              <w:jc w:val="both"/>
              <w:rPr>
                <w:b/>
              </w:rPr>
            </w:pPr>
            <w:r w:rsidRPr="00EB5798">
              <w:rPr>
                <w:b/>
              </w:rPr>
              <w:t>VIOLATION</w:t>
            </w:r>
          </w:p>
        </w:tc>
        <w:tc>
          <w:tcPr>
            <w:tcW w:w="2430" w:type="dxa"/>
            <w:shd w:val="clear" w:color="auto" w:fill="000000"/>
          </w:tcPr>
          <w:p w14:paraId="53D20D92" w14:textId="77777777" w:rsidR="00073A8B" w:rsidRPr="00EB5798" w:rsidRDefault="00073A8B" w:rsidP="00C66D2B">
            <w:pPr>
              <w:spacing w:after="0"/>
              <w:jc w:val="center"/>
              <w:rPr>
                <w:b/>
              </w:rPr>
            </w:pPr>
            <w:r>
              <w:rPr>
                <w:b/>
              </w:rPr>
              <w:t>Per Occurrence</w:t>
            </w:r>
          </w:p>
        </w:tc>
      </w:tr>
      <w:tr w:rsidR="00073A8B" w:rsidRPr="002C5B69" w14:paraId="69A654B6" w14:textId="77777777" w:rsidTr="00C66D2B">
        <w:tc>
          <w:tcPr>
            <w:tcW w:w="626" w:type="dxa"/>
          </w:tcPr>
          <w:p w14:paraId="3720B710" w14:textId="77777777" w:rsidR="00073A8B" w:rsidRPr="002C5B69" w:rsidRDefault="00073A8B" w:rsidP="00C66D2B">
            <w:pPr>
              <w:spacing w:after="0"/>
              <w:jc w:val="center"/>
            </w:pPr>
            <w:r w:rsidRPr="002C5B69">
              <w:t>1</w:t>
            </w:r>
          </w:p>
        </w:tc>
        <w:tc>
          <w:tcPr>
            <w:tcW w:w="4121" w:type="dxa"/>
          </w:tcPr>
          <w:p w14:paraId="7D1BB81A" w14:textId="77777777" w:rsidR="00073A8B" w:rsidRPr="002C5B69" w:rsidRDefault="00073A8B" w:rsidP="00C66D2B">
            <w:pPr>
              <w:spacing w:after="0"/>
              <w:jc w:val="both"/>
            </w:pPr>
            <w:r>
              <w:t>Late Setup or Late Take down</w:t>
            </w:r>
          </w:p>
        </w:tc>
        <w:tc>
          <w:tcPr>
            <w:tcW w:w="2430" w:type="dxa"/>
          </w:tcPr>
          <w:p w14:paraId="2B72AEBD" w14:textId="77777777" w:rsidR="00073A8B" w:rsidRPr="00B42147" w:rsidRDefault="00073A8B" w:rsidP="00C66D2B">
            <w:pPr>
              <w:tabs>
                <w:tab w:val="decimal" w:pos="732"/>
              </w:tabs>
              <w:spacing w:after="0"/>
              <w:jc w:val="both"/>
            </w:pPr>
            <w:r w:rsidRPr="00B42147">
              <w:t>$500.00</w:t>
            </w:r>
            <w:r>
              <w:t>/day</w:t>
            </w:r>
          </w:p>
        </w:tc>
      </w:tr>
      <w:tr w:rsidR="00073A8B" w:rsidRPr="002C5B69" w14:paraId="1F316D4E" w14:textId="77777777" w:rsidTr="00C66D2B">
        <w:tc>
          <w:tcPr>
            <w:tcW w:w="626" w:type="dxa"/>
            <w:tcBorders>
              <w:bottom w:val="single" w:sz="4" w:space="0" w:color="auto"/>
            </w:tcBorders>
          </w:tcPr>
          <w:p w14:paraId="2D0CB1F8" w14:textId="77777777" w:rsidR="00073A8B" w:rsidRPr="002C5B69" w:rsidRDefault="00073A8B" w:rsidP="00C66D2B">
            <w:pPr>
              <w:spacing w:after="0"/>
              <w:jc w:val="center"/>
            </w:pPr>
            <w:r w:rsidRPr="002C5B69">
              <w:t>2</w:t>
            </w:r>
          </w:p>
        </w:tc>
        <w:tc>
          <w:tcPr>
            <w:tcW w:w="4121" w:type="dxa"/>
            <w:tcBorders>
              <w:bottom w:val="single" w:sz="4" w:space="0" w:color="auto"/>
            </w:tcBorders>
          </w:tcPr>
          <w:p w14:paraId="5B14477E" w14:textId="77777777" w:rsidR="00073A8B" w:rsidRPr="002C5B69" w:rsidRDefault="00073A8B" w:rsidP="00C66D2B">
            <w:pPr>
              <w:spacing w:after="0"/>
              <w:jc w:val="both"/>
            </w:pPr>
            <w:r>
              <w:t>Safety V</w:t>
            </w:r>
            <w:r w:rsidRPr="002C5B69">
              <w:t>iolation</w:t>
            </w:r>
          </w:p>
        </w:tc>
        <w:tc>
          <w:tcPr>
            <w:tcW w:w="2430" w:type="dxa"/>
            <w:tcBorders>
              <w:bottom w:val="single" w:sz="4" w:space="0" w:color="auto"/>
            </w:tcBorders>
          </w:tcPr>
          <w:p w14:paraId="340782CB" w14:textId="77777777" w:rsidR="00073A8B" w:rsidRPr="00B42147" w:rsidRDefault="00073A8B" w:rsidP="00C66D2B">
            <w:pPr>
              <w:tabs>
                <w:tab w:val="decimal" w:pos="732"/>
              </w:tabs>
              <w:spacing w:after="0"/>
              <w:jc w:val="both"/>
            </w:pPr>
            <w:r w:rsidRPr="00B42147">
              <w:t>$1,000.00</w:t>
            </w:r>
            <w:r>
              <w:t>/incident</w:t>
            </w:r>
          </w:p>
        </w:tc>
      </w:tr>
      <w:tr w:rsidR="00073A8B" w:rsidRPr="00EB5798" w14:paraId="7E858C1F" w14:textId="77777777" w:rsidTr="00C66D2B">
        <w:tc>
          <w:tcPr>
            <w:tcW w:w="626" w:type="dxa"/>
          </w:tcPr>
          <w:p w14:paraId="463B0EB8" w14:textId="77777777" w:rsidR="00073A8B" w:rsidRPr="002C5B69" w:rsidRDefault="00073A8B" w:rsidP="00C66D2B">
            <w:pPr>
              <w:spacing w:after="0"/>
              <w:jc w:val="center"/>
            </w:pPr>
            <w:r w:rsidRPr="002C5B69">
              <w:t>3</w:t>
            </w:r>
          </w:p>
        </w:tc>
        <w:tc>
          <w:tcPr>
            <w:tcW w:w="4121" w:type="dxa"/>
          </w:tcPr>
          <w:p w14:paraId="62B08A53" w14:textId="77777777" w:rsidR="00073A8B" w:rsidRPr="002C5B69" w:rsidRDefault="00073A8B" w:rsidP="00C66D2B">
            <w:pPr>
              <w:spacing w:after="0"/>
              <w:jc w:val="both"/>
            </w:pPr>
            <w:r>
              <w:t>Damages V</w:t>
            </w:r>
            <w:r w:rsidRPr="002C5B69">
              <w:t>iolation</w:t>
            </w:r>
          </w:p>
        </w:tc>
        <w:tc>
          <w:tcPr>
            <w:tcW w:w="2430" w:type="dxa"/>
          </w:tcPr>
          <w:p w14:paraId="29B7780E" w14:textId="77777777" w:rsidR="00073A8B" w:rsidRPr="00B42147" w:rsidRDefault="00073A8B" w:rsidP="00C66D2B">
            <w:pPr>
              <w:tabs>
                <w:tab w:val="decimal" w:pos="732"/>
              </w:tabs>
              <w:spacing w:after="0"/>
              <w:jc w:val="both"/>
            </w:pPr>
            <w:r w:rsidRPr="00B42147">
              <w:t>$1,000.00</w:t>
            </w:r>
            <w:r>
              <w:t>/incident</w:t>
            </w:r>
          </w:p>
        </w:tc>
      </w:tr>
    </w:tbl>
    <w:p w14:paraId="192A0A0E" w14:textId="7079385B" w:rsidR="00E73440" w:rsidRPr="00691389" w:rsidRDefault="00E73440" w:rsidP="00807EFB">
      <w:pPr>
        <w:jc w:val="center"/>
      </w:pPr>
      <w:r w:rsidRPr="00691389">
        <w:rPr>
          <w:b/>
        </w:rPr>
        <w:t>(CONTINUED ON NEXT PAGE)</w:t>
      </w:r>
      <w:r w:rsidRPr="00691389">
        <w:br w:type="page"/>
      </w:r>
    </w:p>
    <w:p w14:paraId="192A0A0F" w14:textId="77777777" w:rsidR="00E73440" w:rsidRDefault="00E73440" w:rsidP="00E73440">
      <w:pPr>
        <w:pStyle w:val="Heading1"/>
        <w:spacing w:before="240"/>
      </w:pPr>
      <w:r w:rsidRPr="006A6F80">
        <w:lastRenderedPageBreak/>
        <w:t>Exhibit A: Specific</w:t>
      </w:r>
      <w:r w:rsidRPr="00E05D14">
        <w:t>ations</w:t>
      </w:r>
      <w:r>
        <w:t xml:space="preserve"> and Scope of Work</w:t>
      </w:r>
    </w:p>
    <w:p w14:paraId="192A0A10" w14:textId="77777777" w:rsidR="00E73440" w:rsidRPr="0001188E" w:rsidRDefault="00E73440" w:rsidP="001C72AE">
      <w:pPr>
        <w:pStyle w:val="Level1"/>
        <w:numPr>
          <w:ilvl w:val="0"/>
          <w:numId w:val="29"/>
        </w:numPr>
      </w:pPr>
      <w:r>
        <w:t>Product Specifications</w:t>
      </w:r>
    </w:p>
    <w:p w14:paraId="192A0A11" w14:textId="77777777" w:rsidR="00225029" w:rsidRPr="00114530" w:rsidRDefault="00225029" w:rsidP="00743E8C">
      <w:pPr>
        <w:pStyle w:val="Level2"/>
      </w:pPr>
      <w:r w:rsidRPr="00114530">
        <w:t>General</w:t>
      </w:r>
    </w:p>
    <w:p w14:paraId="192A0A12" w14:textId="77777777" w:rsidR="00E73440" w:rsidRPr="00114530" w:rsidRDefault="00E73440" w:rsidP="00EE7A03">
      <w:pPr>
        <w:pStyle w:val="Level3"/>
      </w:pPr>
      <w:r w:rsidRPr="00114530">
        <w:t>Ensure that all equipment, materials, supplies, and consumables meet or better all applicable manufacturer’s published specifications and industry standards for items being repaired or replaced.</w:t>
      </w:r>
    </w:p>
    <w:p w14:paraId="192A0A13" w14:textId="77777777" w:rsidR="00E73440" w:rsidRDefault="00E73440" w:rsidP="00EE7A03">
      <w:pPr>
        <w:pStyle w:val="Level3"/>
      </w:pPr>
      <w:r w:rsidRPr="00114530">
        <w:t xml:space="preserve">Use only brand new, factory-sealed </w:t>
      </w:r>
      <w:r>
        <w:t xml:space="preserve">products </w:t>
      </w:r>
      <w:r w:rsidRPr="00114530">
        <w:t>unless CR authorizes otherwise.</w:t>
      </w:r>
    </w:p>
    <w:p w14:paraId="192A0A14" w14:textId="77777777" w:rsidR="00225029" w:rsidRPr="00114530" w:rsidRDefault="00225029" w:rsidP="00743E8C">
      <w:pPr>
        <w:pStyle w:val="Level2"/>
      </w:pPr>
      <w:r>
        <w:t>Specified Manufacturers</w:t>
      </w:r>
    </w:p>
    <w:p w14:paraId="192A0A15" w14:textId="68F2595A" w:rsidR="00225029" w:rsidRDefault="00225029" w:rsidP="00EE7A03">
      <w:pPr>
        <w:pStyle w:val="Level3"/>
      </w:pPr>
      <w:r w:rsidRPr="00D53F80">
        <w:rPr>
          <w:color w:val="00B050"/>
        </w:rPr>
        <w:t xml:space="preserve">Allsteel </w:t>
      </w:r>
      <w:r>
        <w:t xml:space="preserve">is required where stated in the </w:t>
      </w:r>
      <w:proofErr w:type="spellStart"/>
      <w:r w:rsidR="00C4132B">
        <w:t>eOffer</w:t>
      </w:r>
      <w:proofErr w:type="spellEnd"/>
      <w:r>
        <w:t xml:space="preserve"> Line Items.</w:t>
      </w:r>
    </w:p>
    <w:p w14:paraId="192A0A16" w14:textId="0A076451" w:rsidR="00225029" w:rsidRDefault="00225029" w:rsidP="00EE7A03">
      <w:pPr>
        <w:pStyle w:val="Level3"/>
      </w:pPr>
      <w:r w:rsidRPr="00D53F80">
        <w:rPr>
          <w:color w:val="00B050"/>
        </w:rPr>
        <w:t xml:space="preserve">Hon </w:t>
      </w:r>
      <w:r>
        <w:t xml:space="preserve">is required where stated in the </w:t>
      </w:r>
      <w:proofErr w:type="spellStart"/>
      <w:r w:rsidR="00C4132B">
        <w:t>eOffer</w:t>
      </w:r>
      <w:proofErr w:type="spellEnd"/>
      <w:r w:rsidR="00C4132B">
        <w:t xml:space="preserve"> </w:t>
      </w:r>
      <w:r>
        <w:t>Line Items.</w:t>
      </w:r>
    </w:p>
    <w:p w14:paraId="192A0A17" w14:textId="77777777" w:rsidR="00225029" w:rsidRDefault="00225029" w:rsidP="00EE7A03">
      <w:pPr>
        <w:pStyle w:val="Level3"/>
      </w:pPr>
      <w:r>
        <w:t xml:space="preserve">No other </w:t>
      </w:r>
      <w:r w:rsidR="00025011">
        <w:t>manufacturers</w:t>
      </w:r>
      <w:r>
        <w:t xml:space="preserve"> have been approved for this project.</w:t>
      </w:r>
    </w:p>
    <w:p w14:paraId="192A0A18" w14:textId="77777777" w:rsidR="00225029" w:rsidRPr="00114530" w:rsidRDefault="00225029" w:rsidP="00743E8C">
      <w:pPr>
        <w:pStyle w:val="Level2"/>
      </w:pPr>
      <w:r>
        <w:t xml:space="preserve">Material </w:t>
      </w:r>
      <w:r w:rsidR="00025011">
        <w:t xml:space="preserve">Performance </w:t>
      </w:r>
      <w:r>
        <w:t>Requirements</w:t>
      </w:r>
    </w:p>
    <w:p w14:paraId="192A0A19" w14:textId="77777777" w:rsidR="00025011" w:rsidRDefault="00025011" w:rsidP="00EE7A03">
      <w:pPr>
        <w:pStyle w:val="Level3"/>
      </w:pPr>
      <w:r>
        <w:t xml:space="preserve">Chairs = </w:t>
      </w:r>
      <w:r w:rsidRPr="005505A4">
        <w:rPr>
          <w:color w:val="00B050"/>
        </w:rPr>
        <w:t>Grade 1 fabric</w:t>
      </w:r>
    </w:p>
    <w:p w14:paraId="192A0A1A" w14:textId="77777777" w:rsidR="00025011" w:rsidRDefault="00025011" w:rsidP="00EE7A03">
      <w:pPr>
        <w:pStyle w:val="Level3"/>
      </w:pPr>
      <w:r>
        <w:t xml:space="preserve">Edge = </w:t>
      </w:r>
      <w:r w:rsidRPr="00975503">
        <w:rPr>
          <w:color w:val="00B050"/>
        </w:rPr>
        <w:t>standard 3 mold</w:t>
      </w:r>
    </w:p>
    <w:p w14:paraId="192A0A1B" w14:textId="77777777" w:rsidR="00025011" w:rsidRDefault="00025011" w:rsidP="00EE7A03">
      <w:pPr>
        <w:pStyle w:val="Level3"/>
      </w:pPr>
      <w:r>
        <w:t xml:space="preserve">Fabric = </w:t>
      </w:r>
      <w:r w:rsidRPr="00975503">
        <w:rPr>
          <w:color w:val="00B050"/>
        </w:rPr>
        <w:t>Grade A</w:t>
      </w:r>
    </w:p>
    <w:p w14:paraId="192A0A1C" w14:textId="77777777" w:rsidR="00025011" w:rsidRDefault="00025011" w:rsidP="00EE7A03">
      <w:pPr>
        <w:pStyle w:val="Level3"/>
      </w:pPr>
      <w:r>
        <w:t xml:space="preserve">Laminate = </w:t>
      </w:r>
      <w:r w:rsidRPr="00975503">
        <w:rPr>
          <w:color w:val="00B050"/>
        </w:rPr>
        <w:t>Grade 1</w:t>
      </w:r>
    </w:p>
    <w:p w14:paraId="192A0A1D" w14:textId="77777777" w:rsidR="00025011" w:rsidRDefault="00025011" w:rsidP="00EE7A03">
      <w:pPr>
        <w:pStyle w:val="Level3"/>
      </w:pPr>
      <w:r>
        <w:t xml:space="preserve">Paint = </w:t>
      </w:r>
      <w:r w:rsidRPr="00975503">
        <w:rPr>
          <w:color w:val="00B050"/>
        </w:rPr>
        <w:t>Core or Select</w:t>
      </w:r>
    </w:p>
    <w:p w14:paraId="192A0A1E" w14:textId="77777777" w:rsidR="00025011" w:rsidRDefault="00025011" w:rsidP="00EE7A03">
      <w:pPr>
        <w:pStyle w:val="Level3"/>
      </w:pPr>
      <w:r>
        <w:t xml:space="preserve">Pulls = </w:t>
      </w:r>
      <w:r w:rsidRPr="00252B29">
        <w:rPr>
          <w:color w:val="00B050"/>
        </w:rPr>
        <w:t>bevel/recessed</w:t>
      </w:r>
    </w:p>
    <w:p w14:paraId="192A0A1F" w14:textId="77777777" w:rsidR="00025011" w:rsidRDefault="00025011" w:rsidP="00EE7A03">
      <w:pPr>
        <w:pStyle w:val="Level3"/>
      </w:pPr>
      <w:r>
        <w:t xml:space="preserve">Veneer = </w:t>
      </w:r>
      <w:r w:rsidRPr="00252B29">
        <w:rPr>
          <w:color w:val="00B050"/>
        </w:rPr>
        <w:t>Standard Grade</w:t>
      </w:r>
    </w:p>
    <w:p w14:paraId="192A0A20" w14:textId="77777777" w:rsidR="00025011" w:rsidRPr="00114530" w:rsidRDefault="00025011" w:rsidP="00743E8C">
      <w:pPr>
        <w:pStyle w:val="Level2"/>
      </w:pPr>
      <w:r>
        <w:t>Colors</w:t>
      </w:r>
    </w:p>
    <w:p w14:paraId="192A0A21" w14:textId="77777777" w:rsidR="00025011" w:rsidRDefault="00025011" w:rsidP="00F16635">
      <w:pPr>
        <w:pStyle w:val="Level3"/>
      </w:pPr>
      <w:r>
        <w:t>Colors will be decided by City within the Material Performance Requirements prior to finalizing the order placement.</w:t>
      </w:r>
    </w:p>
    <w:p w14:paraId="192A0A22" w14:textId="77777777" w:rsidR="00025011" w:rsidRPr="00114530" w:rsidRDefault="00025011" w:rsidP="00F16635">
      <w:pPr>
        <w:pStyle w:val="Level3"/>
      </w:pPr>
      <w:r>
        <w:t>Colors must be consistent</w:t>
      </w:r>
      <w:r w:rsidR="00041DBA">
        <w:t xml:space="preserve"> for like items and like colors.</w:t>
      </w:r>
    </w:p>
    <w:p w14:paraId="192A0A23" w14:textId="77777777" w:rsidR="00E73440" w:rsidRPr="00271B76" w:rsidRDefault="00E73440" w:rsidP="001C72AE">
      <w:pPr>
        <w:pStyle w:val="Level1"/>
      </w:pPr>
      <w:r w:rsidRPr="00271B76">
        <w:t>Scope of Work and Specifications</w:t>
      </w:r>
    </w:p>
    <w:p w14:paraId="192A0A24" w14:textId="77777777" w:rsidR="00E73440" w:rsidRPr="00114530" w:rsidRDefault="00E73440" w:rsidP="00876942">
      <w:pPr>
        <w:pStyle w:val="Level2"/>
      </w:pPr>
      <w:r w:rsidRPr="00114530">
        <w:t>General</w:t>
      </w:r>
    </w:p>
    <w:p w14:paraId="192A0A25" w14:textId="77777777" w:rsidR="00E73440" w:rsidRPr="006961D2" w:rsidRDefault="00E73440" w:rsidP="00252B29">
      <w:pPr>
        <w:pStyle w:val="Level3"/>
      </w:pPr>
      <w:r w:rsidRPr="006961D2">
        <w:t>Note that per the Business and Professions Code s. 7059: “In no case shall the…[Contractor] whose classification constitutes less than a majority of the project [perform the project unless]…the performance of the work in the crafts or trades, other than in which [Contractor] is licensed, is incidental and supplemental to the performance of the work in the craft for which the [Contractor] is licensed.…All work to be performed outside of [Contractor’s] license specialty, except work authorized by [the aforementioned], shall be performed by a licensed subcontractor…”</w:t>
      </w:r>
    </w:p>
    <w:p w14:paraId="192A0A26" w14:textId="77777777" w:rsidR="006961D2" w:rsidRPr="006961D2" w:rsidRDefault="006961D2" w:rsidP="00252B29">
      <w:pPr>
        <w:pStyle w:val="Level3"/>
      </w:pPr>
      <w:r w:rsidRPr="006961D2">
        <w:t>Note that the majority of the work, as required herein and at the time the work is to be performed, must be done by the awarded Contractor.</w:t>
      </w:r>
    </w:p>
    <w:p w14:paraId="192A0A27" w14:textId="77777777" w:rsidR="006961D2" w:rsidRPr="006961D2" w:rsidRDefault="006961D2" w:rsidP="00252B29">
      <w:pPr>
        <w:pStyle w:val="Level3"/>
      </w:pPr>
      <w:r w:rsidRPr="006961D2">
        <w:t xml:space="preserve">Do not subcontract work or sublet to another contractor unless the contractor has been listed on the Subcontractor List or a substitution of </w:t>
      </w:r>
      <w:r w:rsidRPr="006961D2">
        <w:lastRenderedPageBreak/>
        <w:t>that contractor has been approved by CR in advance of any scheduled or actual work.</w:t>
      </w:r>
    </w:p>
    <w:p w14:paraId="192A0A28" w14:textId="77777777" w:rsidR="00E73440" w:rsidRPr="006961D2" w:rsidRDefault="00E73440" w:rsidP="00252B29">
      <w:pPr>
        <w:pStyle w:val="Level3"/>
      </w:pPr>
      <w:r w:rsidRPr="006961D2">
        <w:t>Perform all work in accordance with the latest editions or addenda of the following applicable codes, standards and specifications.</w:t>
      </w:r>
    </w:p>
    <w:p w14:paraId="192A0A29" w14:textId="77777777" w:rsidR="00E73440" w:rsidRPr="006961D2" w:rsidRDefault="00E73440" w:rsidP="00252B29">
      <w:pPr>
        <w:pStyle w:val="Level3"/>
      </w:pPr>
      <w:r w:rsidRPr="006961D2">
        <w:t>Perform all work according to all applicable industry-standards and to the highest quality commensurate with the required work.</w:t>
      </w:r>
    </w:p>
    <w:p w14:paraId="192A0A2A" w14:textId="77777777" w:rsidR="00E73440" w:rsidRPr="006961D2" w:rsidRDefault="00E73440" w:rsidP="00252B29">
      <w:pPr>
        <w:pStyle w:val="Level3"/>
      </w:pPr>
      <w:r w:rsidRPr="006961D2">
        <w:t>Ensure that all work is done only by experienced and professional personnel.</w:t>
      </w:r>
    </w:p>
    <w:p w14:paraId="192A0A2B" w14:textId="77777777" w:rsidR="00E73440" w:rsidRPr="006961D2" w:rsidRDefault="00E73440" w:rsidP="00252B29">
      <w:pPr>
        <w:pStyle w:val="Level3"/>
      </w:pPr>
      <w:r w:rsidRPr="006961D2">
        <w:t>Provide everything necessary to complete the repairs and maintenance work including but not limited to labor, equipment, materials, consumables, etc.</w:t>
      </w:r>
    </w:p>
    <w:p w14:paraId="192A0A2C" w14:textId="77777777" w:rsidR="00E73440" w:rsidRPr="006961D2" w:rsidRDefault="00E73440" w:rsidP="00252B29">
      <w:pPr>
        <w:pStyle w:val="Level3"/>
      </w:pPr>
      <w:r w:rsidRPr="006961D2">
        <w:t>Ensure that all work properly and neatly fits the adjacent existing materials.</w:t>
      </w:r>
    </w:p>
    <w:p w14:paraId="192A0A2D" w14:textId="77777777" w:rsidR="00E73440" w:rsidRPr="006961D2" w:rsidRDefault="00E73440" w:rsidP="00252B29">
      <w:pPr>
        <w:pStyle w:val="Level3"/>
      </w:pPr>
      <w:r w:rsidRPr="006961D2">
        <w:t>Perform work according to any applicable manufacturer’s specifications.</w:t>
      </w:r>
    </w:p>
    <w:p w14:paraId="192A0A2E" w14:textId="77777777" w:rsidR="00E73440" w:rsidRPr="006961D2" w:rsidRDefault="00E73440" w:rsidP="00252B29">
      <w:pPr>
        <w:pStyle w:val="Level3"/>
      </w:pPr>
      <w:r w:rsidRPr="006961D2">
        <w:t>Provide a 24/7 call number for emergency repair work.</w:t>
      </w:r>
    </w:p>
    <w:p w14:paraId="192A0A2F" w14:textId="77777777" w:rsidR="00E73440" w:rsidRPr="006961D2" w:rsidRDefault="00E73440" w:rsidP="00252B29">
      <w:pPr>
        <w:pStyle w:val="Level3"/>
      </w:pPr>
      <w:r w:rsidRPr="006961D2">
        <w:t>Respond in the time required.</w:t>
      </w:r>
    </w:p>
    <w:p w14:paraId="192A0A30" w14:textId="77777777" w:rsidR="00E73440" w:rsidRPr="006961D2" w:rsidRDefault="00E73440" w:rsidP="00252B29">
      <w:pPr>
        <w:pStyle w:val="Level3"/>
      </w:pPr>
      <w:r w:rsidRPr="006961D2">
        <w:t>Remove and properly dispose of any to-be-replaced materials.</w:t>
      </w:r>
    </w:p>
    <w:p w14:paraId="192A0A31" w14:textId="77777777" w:rsidR="00E73440" w:rsidRPr="006961D2" w:rsidRDefault="00E73440" w:rsidP="00252B29">
      <w:pPr>
        <w:pStyle w:val="Level3"/>
      </w:pPr>
      <w:r w:rsidRPr="006961D2">
        <w:t>Provide, to the CR, all documentation, altered diagrams, updated or new manuals, and the like within 7 calendar days after the repairs have been affected.</w:t>
      </w:r>
    </w:p>
    <w:p w14:paraId="192A0A32" w14:textId="77777777" w:rsidR="00E73440" w:rsidRPr="00114530" w:rsidRDefault="006D0AE6" w:rsidP="00876942">
      <w:pPr>
        <w:pStyle w:val="Level2"/>
      </w:pPr>
      <w:r>
        <w:t>Unforeseen Work in Addition to Scope of Work</w:t>
      </w:r>
    </w:p>
    <w:p w14:paraId="192A0A33" w14:textId="77777777" w:rsidR="00E73440" w:rsidRPr="007D3498" w:rsidRDefault="00E73440" w:rsidP="00252B29">
      <w:pPr>
        <w:pStyle w:val="Level3"/>
      </w:pPr>
      <w:r w:rsidRPr="007D3498">
        <w:t xml:space="preserve">Diagnose and recommend an appropriate solution to remedy the damage or defect according to all applicable </w:t>
      </w:r>
      <w:r w:rsidR="003750E9" w:rsidRPr="007D3498">
        <w:t>manufacturers’</w:t>
      </w:r>
      <w:r w:rsidRPr="007D3498">
        <w:t xml:space="preserve"> specifications, and industry standard practices.</w:t>
      </w:r>
    </w:p>
    <w:p w14:paraId="192A0A34" w14:textId="77777777" w:rsidR="00E73440" w:rsidRPr="007D3498" w:rsidRDefault="00E73440" w:rsidP="00252B29">
      <w:pPr>
        <w:pStyle w:val="Level3"/>
      </w:pPr>
      <w:r w:rsidRPr="007D3498">
        <w:t>Provide to t</w:t>
      </w:r>
      <w:r w:rsidR="006D0AE6">
        <w:t>he CR, an estimate of the</w:t>
      </w:r>
      <w:r w:rsidRPr="007D3498">
        <w:t xml:space="preserve"> costs at the hourly rates and materials plus markup percentage amounts as indicated in the eBid Line Items.</w:t>
      </w:r>
    </w:p>
    <w:p w14:paraId="192A0A35" w14:textId="77777777" w:rsidR="00E73440" w:rsidRPr="007D3498" w:rsidRDefault="006D0AE6" w:rsidP="00252B29">
      <w:pPr>
        <w:pStyle w:val="Level3"/>
      </w:pPr>
      <w:r>
        <w:t>Complete work</w:t>
      </w:r>
      <w:r w:rsidR="00E73440" w:rsidRPr="007D3498">
        <w:t xml:space="preserve"> as soon as possible, but only after CR so authorizes.</w:t>
      </w:r>
    </w:p>
    <w:p w14:paraId="192A0A36" w14:textId="77777777" w:rsidR="00E73440" w:rsidRPr="007D3498" w:rsidRDefault="00E73440" w:rsidP="00252B29">
      <w:pPr>
        <w:pStyle w:val="Level3"/>
      </w:pPr>
      <w:r w:rsidRPr="007D3498">
        <w:t xml:space="preserve">Verify </w:t>
      </w:r>
      <w:r>
        <w:t>work</w:t>
      </w:r>
      <w:r w:rsidRPr="007D3498">
        <w:t xml:space="preserve"> has been completed properly and adjacent work is not affected.</w:t>
      </w:r>
    </w:p>
    <w:p w14:paraId="192A0A37" w14:textId="77777777" w:rsidR="00CE1E1E" w:rsidRPr="00CE1E1E" w:rsidRDefault="00E73440" w:rsidP="001244C6">
      <w:pPr>
        <w:pStyle w:val="Level1"/>
      </w:pPr>
      <w:r w:rsidRPr="00114530">
        <w:t xml:space="preserve">Scope of Work Requirements: </w:t>
      </w:r>
      <w:r w:rsidR="009D1316">
        <w:t>General</w:t>
      </w:r>
    </w:p>
    <w:p w14:paraId="192A0A38" w14:textId="77777777" w:rsidR="00CE1E1E" w:rsidRDefault="00CE1E1E" w:rsidP="00876942">
      <w:pPr>
        <w:pStyle w:val="Level2"/>
      </w:pPr>
      <w:r>
        <w:t>Mobilization</w:t>
      </w:r>
    </w:p>
    <w:p w14:paraId="192A0A39" w14:textId="77777777" w:rsidR="00CE1E1E" w:rsidRDefault="00CE1E1E" w:rsidP="00876942">
      <w:pPr>
        <w:pStyle w:val="Level3"/>
      </w:pPr>
      <w:r>
        <w:t>Schedule work in advance to ensure timely project start and completion times.</w:t>
      </w:r>
    </w:p>
    <w:p w14:paraId="192A0A3A" w14:textId="77777777" w:rsidR="00CE1E1E" w:rsidRDefault="00CE1E1E" w:rsidP="00876942">
      <w:pPr>
        <w:pStyle w:val="Level3"/>
      </w:pPr>
      <w:r>
        <w:t>Ensure that all required tools and equipment are available to initiate the work.</w:t>
      </w:r>
    </w:p>
    <w:p w14:paraId="192A0A3B" w14:textId="77777777" w:rsidR="00CE1E1E" w:rsidRDefault="00CE1E1E" w:rsidP="00876942">
      <w:pPr>
        <w:pStyle w:val="Level2"/>
      </w:pPr>
      <w:r>
        <w:t>Delivering and Sta</w:t>
      </w:r>
      <w:r w:rsidR="00BA1B00">
        <w:t>ging of Equipment and Materials</w:t>
      </w:r>
    </w:p>
    <w:p w14:paraId="192A0A3C" w14:textId="77777777" w:rsidR="00CE1E1E" w:rsidRDefault="00CE1E1E" w:rsidP="00876942">
      <w:pPr>
        <w:pStyle w:val="Level3"/>
      </w:pPr>
      <w:r>
        <w:t>Be responsible for all delivery arrangements of all material to the work site.</w:t>
      </w:r>
    </w:p>
    <w:p w14:paraId="192A0A3D" w14:textId="77777777" w:rsidR="00CE1E1E" w:rsidRDefault="00CE1E1E" w:rsidP="00876942">
      <w:pPr>
        <w:pStyle w:val="Level3"/>
      </w:pPr>
      <w:r>
        <w:lastRenderedPageBreak/>
        <w:t>Promptly inspect shipments to ensure that products comply with requirements, quantities are correct, and products are undamaged.</w:t>
      </w:r>
    </w:p>
    <w:p w14:paraId="192A0A3E" w14:textId="77777777" w:rsidR="00CE1E1E" w:rsidRDefault="00CE1E1E" w:rsidP="00876942">
      <w:pPr>
        <w:pStyle w:val="Level3"/>
      </w:pPr>
      <w:r>
        <w:t>Transport and handle products in accordance with manufacturer's instructions.</w:t>
      </w:r>
    </w:p>
    <w:p w14:paraId="192A0A3F" w14:textId="77777777" w:rsidR="00CE1E1E" w:rsidRDefault="00CE1E1E" w:rsidP="00876942">
      <w:pPr>
        <w:pStyle w:val="Level3"/>
      </w:pPr>
      <w:r>
        <w:t>Coordinate delivery, storage, and handling requirements with CR to designated areas to minimize site storage time and potential damage to stored materials.</w:t>
      </w:r>
    </w:p>
    <w:p w14:paraId="192A0A40" w14:textId="77777777" w:rsidR="00CE1E1E" w:rsidRDefault="00CE1E1E" w:rsidP="00876942">
      <w:pPr>
        <w:pStyle w:val="Level3"/>
      </w:pPr>
      <w:r>
        <w:t>Utilize City facilities if available for storage of any tools, materials, or equipment required to perform the work as authorized by CR.</w:t>
      </w:r>
    </w:p>
    <w:p w14:paraId="192A0A41" w14:textId="77777777" w:rsidR="00CE1E1E" w:rsidRDefault="00CE1E1E" w:rsidP="00876942">
      <w:pPr>
        <w:pStyle w:val="Level3"/>
      </w:pPr>
      <w:r>
        <w:t>Restrict storage to materials and equipment related to the project only.</w:t>
      </w:r>
    </w:p>
    <w:p w14:paraId="192A0A42" w14:textId="77777777" w:rsidR="00CE1E1E" w:rsidRDefault="00CE1E1E" w:rsidP="00876942">
      <w:pPr>
        <w:pStyle w:val="Level3"/>
      </w:pPr>
      <w:r>
        <w:t>Stage the materials, if necessary, only in areas so designated by the CR.</w:t>
      </w:r>
    </w:p>
    <w:p w14:paraId="192A0A43" w14:textId="77777777" w:rsidR="00CE1E1E" w:rsidRDefault="00CE1E1E" w:rsidP="00876942">
      <w:pPr>
        <w:pStyle w:val="Level3"/>
      </w:pPr>
      <w:r>
        <w:t>Ensure that the staged items are fully protected and secured from adverse environmental conditions, damage, vandalism, theft, and the like.</w:t>
      </w:r>
    </w:p>
    <w:p w14:paraId="192A0A44" w14:textId="77777777" w:rsidR="00CE1E1E" w:rsidRDefault="00CE1E1E" w:rsidP="00876942">
      <w:pPr>
        <w:pStyle w:val="Level3"/>
      </w:pPr>
      <w:r>
        <w:t>Do not stage or store items in contradiction with the manufacturer’s or legal requirements.</w:t>
      </w:r>
    </w:p>
    <w:p w14:paraId="192A0A45" w14:textId="77777777" w:rsidR="00CE1E1E" w:rsidRDefault="00CE1E1E" w:rsidP="00876942">
      <w:pPr>
        <w:pStyle w:val="Level3"/>
      </w:pPr>
      <w:r>
        <w:t>Remove all equipment, excess materials, and debris from the work site as soon as possible.</w:t>
      </w:r>
    </w:p>
    <w:p w14:paraId="192A0A46" w14:textId="77777777" w:rsidR="00CE1E1E" w:rsidRDefault="00CE1E1E" w:rsidP="00876942">
      <w:pPr>
        <w:pStyle w:val="Level3"/>
      </w:pPr>
      <w:r>
        <w:t>Note that any damaged or missing items shall be replaced at Contractor’s sole expense.</w:t>
      </w:r>
    </w:p>
    <w:p w14:paraId="192A0A47" w14:textId="77777777" w:rsidR="00CE1E1E" w:rsidRDefault="00CE1E1E" w:rsidP="00876942">
      <w:pPr>
        <w:pStyle w:val="Level3"/>
      </w:pPr>
      <w:r>
        <w:t>Remove all materials, tools, and equipment immediately after project completion.</w:t>
      </w:r>
    </w:p>
    <w:p w14:paraId="192A0A48" w14:textId="77777777" w:rsidR="00CE1E1E" w:rsidRDefault="00CE1E1E" w:rsidP="00876942">
      <w:pPr>
        <w:pStyle w:val="Level2"/>
      </w:pPr>
      <w:r>
        <w:t>Re</w:t>
      </w:r>
      <w:r w:rsidR="007848CC">
        <w:t>moval and Disposal</w:t>
      </w:r>
      <w:r w:rsidR="006B2F13">
        <w:t xml:space="preserve"> of Material</w:t>
      </w:r>
    </w:p>
    <w:p w14:paraId="192A0A49" w14:textId="77777777" w:rsidR="00CE1E1E" w:rsidRDefault="00CE1E1E" w:rsidP="00876942">
      <w:pPr>
        <w:pStyle w:val="Level3"/>
      </w:pPr>
      <w:r w:rsidRPr="00CE1E1E">
        <w:t>Remove and dispose</w:t>
      </w:r>
      <w:r w:rsidR="007848CC">
        <w:t xml:space="preserve"> of material</w:t>
      </w:r>
      <w:r w:rsidRPr="00CE1E1E">
        <w:t xml:space="preserve"> according to all legal requirements.</w:t>
      </w:r>
    </w:p>
    <w:p w14:paraId="192A0A4A" w14:textId="77777777" w:rsidR="00CE1E1E" w:rsidRDefault="00CE1E1E" w:rsidP="00876942">
      <w:pPr>
        <w:pStyle w:val="Level3"/>
      </w:pPr>
      <w:r>
        <w:t>Do not stockpile material, remove and dispose quickly.</w:t>
      </w:r>
    </w:p>
    <w:p w14:paraId="192A0A4B" w14:textId="77777777" w:rsidR="00CE1E1E" w:rsidRDefault="00CE1E1E" w:rsidP="00876942">
      <w:pPr>
        <w:pStyle w:val="Level3"/>
      </w:pPr>
      <w:r w:rsidRPr="00CE1E1E">
        <w:t>Do not reuse any removed material unless CR so authorizes.</w:t>
      </w:r>
    </w:p>
    <w:p w14:paraId="192A0A4C" w14:textId="77777777" w:rsidR="008F222A" w:rsidRDefault="006B2F13" w:rsidP="00876942">
      <w:pPr>
        <w:pStyle w:val="Level3"/>
      </w:pPr>
      <w:r>
        <w:t xml:space="preserve">Container locations to be utilized must be coordinated and approved by CR. </w:t>
      </w:r>
    </w:p>
    <w:p w14:paraId="192A0A4D" w14:textId="77777777" w:rsidR="00CE1E1E" w:rsidRDefault="009E3F38" w:rsidP="00876942">
      <w:pPr>
        <w:pStyle w:val="Level2"/>
      </w:pPr>
      <w:r>
        <w:t>Site Preparation</w:t>
      </w:r>
    </w:p>
    <w:p w14:paraId="192A0A4E" w14:textId="77777777" w:rsidR="00CE1E1E" w:rsidRDefault="00CE1E1E" w:rsidP="00876942">
      <w:pPr>
        <w:pStyle w:val="Level3"/>
      </w:pPr>
      <w:r>
        <w:t xml:space="preserve">Examine </w:t>
      </w:r>
      <w:r w:rsidR="003750E9">
        <w:t>location</w:t>
      </w:r>
      <w:r>
        <w:t xml:space="preserve"> thoroughly to determine its suitability for </w:t>
      </w:r>
      <w:r w:rsidR="003750E9">
        <w:t xml:space="preserve">furniture </w:t>
      </w:r>
      <w:r>
        <w:t>installation.</w:t>
      </w:r>
    </w:p>
    <w:p w14:paraId="192A0A4F" w14:textId="77777777" w:rsidR="009E3F38" w:rsidRDefault="00CE1E1E" w:rsidP="00876942">
      <w:pPr>
        <w:pStyle w:val="Level3"/>
      </w:pPr>
      <w:r>
        <w:t>Notify, immediately, the CR, upon discovery of any suspect condition that could potentially</w:t>
      </w:r>
      <w:r w:rsidR="009E3F38">
        <w:t xml:space="preserve"> cause a faulty installation.</w:t>
      </w:r>
    </w:p>
    <w:p w14:paraId="192A0A50" w14:textId="77777777" w:rsidR="009E3F38" w:rsidRDefault="00CE1E1E" w:rsidP="00876942">
      <w:pPr>
        <w:pStyle w:val="Level3"/>
      </w:pPr>
      <w:r>
        <w:t>Do not proceed with installation unless CR has granted written permission to proceed re</w:t>
      </w:r>
      <w:r w:rsidR="009E3F38">
        <w:t>garding the suspect conditions.</w:t>
      </w:r>
    </w:p>
    <w:p w14:paraId="192A0A51" w14:textId="77777777" w:rsidR="00CE1E1E" w:rsidRDefault="009E3F38" w:rsidP="00876942">
      <w:pPr>
        <w:pStyle w:val="Level3"/>
      </w:pPr>
      <w:r>
        <w:t xml:space="preserve">Note that contractor is </w:t>
      </w:r>
      <w:r w:rsidR="00CE1E1E">
        <w:t>complete</w:t>
      </w:r>
      <w:r>
        <w:t>ly responsible</w:t>
      </w:r>
      <w:r w:rsidR="00CE1E1E">
        <w:t xml:space="preserve"> for faulty installation.</w:t>
      </w:r>
    </w:p>
    <w:p w14:paraId="192A0A52" w14:textId="77777777" w:rsidR="00CE1E1E" w:rsidRDefault="00CE1E1E" w:rsidP="00876942">
      <w:pPr>
        <w:pStyle w:val="Level2"/>
      </w:pPr>
      <w:r>
        <w:t>Final Inspection</w:t>
      </w:r>
    </w:p>
    <w:p w14:paraId="192A0A53" w14:textId="77777777" w:rsidR="00CE1E1E" w:rsidRPr="00CE1E1E" w:rsidRDefault="00CE1E1E" w:rsidP="00876942">
      <w:pPr>
        <w:pStyle w:val="Level3"/>
      </w:pPr>
      <w:r w:rsidRPr="00CE1E1E">
        <w:t>Perform a pre-final inspection before requesting final inspection with the CR.</w:t>
      </w:r>
    </w:p>
    <w:p w14:paraId="192A0A54" w14:textId="77777777" w:rsidR="00CE1E1E" w:rsidRPr="00CE1E1E" w:rsidRDefault="00CE1E1E" w:rsidP="00876942">
      <w:pPr>
        <w:pStyle w:val="Level3"/>
      </w:pPr>
      <w:r w:rsidRPr="00CE1E1E">
        <w:t>Coordinate the final inspection with CR immediately after project completion.</w:t>
      </w:r>
    </w:p>
    <w:p w14:paraId="192A0A55" w14:textId="77777777" w:rsidR="00CE1E1E" w:rsidRPr="00CE1E1E" w:rsidRDefault="00CE1E1E" w:rsidP="00876942">
      <w:pPr>
        <w:pStyle w:val="Level3"/>
      </w:pPr>
      <w:r w:rsidRPr="00CE1E1E">
        <w:lastRenderedPageBreak/>
        <w:t>Note that invoices may not be presented for work that has been completed that has not been inspected and approved by CR and if invoice is received prior to approval, then payment will be withheld until such approval has been granted.</w:t>
      </w:r>
    </w:p>
    <w:p w14:paraId="192A0A56" w14:textId="77777777" w:rsidR="00CE1E1E" w:rsidRDefault="00CE1E1E" w:rsidP="00876942">
      <w:pPr>
        <w:pStyle w:val="Level2"/>
      </w:pPr>
      <w:r>
        <w:t>Demobilization</w:t>
      </w:r>
    </w:p>
    <w:p w14:paraId="192A0A57" w14:textId="77777777" w:rsidR="00CE1E1E" w:rsidRPr="00CE1E1E" w:rsidRDefault="00CE1E1E" w:rsidP="00876942">
      <w:pPr>
        <w:pStyle w:val="Level3"/>
      </w:pPr>
      <w:r w:rsidRPr="00CE1E1E">
        <w:t>Ensure that all waste materials are disposed of properly.</w:t>
      </w:r>
    </w:p>
    <w:p w14:paraId="192A0A58" w14:textId="77777777" w:rsidR="00CE1E1E" w:rsidRPr="00CE1E1E" w:rsidRDefault="00CE1E1E" w:rsidP="00876942">
      <w:pPr>
        <w:pStyle w:val="Level3"/>
      </w:pPr>
      <w:r w:rsidRPr="00CE1E1E">
        <w:t>Deliver all materials per CR’s instructions.</w:t>
      </w:r>
    </w:p>
    <w:p w14:paraId="192A0A59" w14:textId="77777777" w:rsidR="00CE1E1E" w:rsidRDefault="009E3F38" w:rsidP="00876942">
      <w:pPr>
        <w:pStyle w:val="Level3"/>
      </w:pPr>
      <w:r>
        <w:t>Remove</w:t>
      </w:r>
      <w:r w:rsidR="00CE1E1E" w:rsidRPr="00CE1E1E">
        <w:t xml:space="preserve"> all tools and equipment promptly after completion of work.</w:t>
      </w:r>
    </w:p>
    <w:p w14:paraId="192A0A5A" w14:textId="77777777" w:rsidR="006961D2" w:rsidRPr="00691389" w:rsidRDefault="006961D2" w:rsidP="0073018B">
      <w:pPr>
        <w:jc w:val="center"/>
      </w:pPr>
      <w:r w:rsidRPr="00691389">
        <w:rPr>
          <w:b/>
        </w:rPr>
        <w:t>(CONTINUED ON NEXT PAGE)</w:t>
      </w:r>
      <w:r w:rsidRPr="00691389">
        <w:br w:type="page"/>
      </w:r>
    </w:p>
    <w:p w14:paraId="192A0A5B" w14:textId="77777777" w:rsidR="009D1316" w:rsidRDefault="009D1316" w:rsidP="001244C6">
      <w:pPr>
        <w:pStyle w:val="Level1"/>
      </w:pPr>
      <w:r>
        <w:lastRenderedPageBreak/>
        <w:t xml:space="preserve">Scope of Work Requirements: </w:t>
      </w:r>
      <w:r w:rsidR="006961D2">
        <w:t>Specific</w:t>
      </w:r>
    </w:p>
    <w:p w14:paraId="31923A8B" w14:textId="60640B42" w:rsidR="003A367D" w:rsidRDefault="003A367D" w:rsidP="003A367D">
      <w:pPr>
        <w:pStyle w:val="Level2"/>
      </w:pPr>
      <w:r>
        <w:t>Coordinate work with necessary personnel such as: electricians, voice and data to ensure full installation is complete; all work stations and offices are to be operable with full connection of data, electrical, and telephone communication.</w:t>
      </w:r>
    </w:p>
    <w:p w14:paraId="6447EEA2" w14:textId="49067093" w:rsidR="00A02045" w:rsidRDefault="00A02045" w:rsidP="005D5572">
      <w:pPr>
        <w:pStyle w:val="Level2"/>
      </w:pPr>
      <w:r>
        <w:t xml:space="preserve">Perform the installation in </w:t>
      </w:r>
      <w:r w:rsidR="005922C2">
        <w:t>a logical sequence to ensure the least amount of interruptions</w:t>
      </w:r>
      <w:r w:rsidR="00052EF7">
        <w:t>, and</w:t>
      </w:r>
      <w:r w:rsidR="005922C2">
        <w:t xml:space="preserve"> </w:t>
      </w:r>
      <w:r w:rsidR="001D0DAE">
        <w:t xml:space="preserve">most </w:t>
      </w:r>
      <w:r w:rsidR="008E2490">
        <w:t xml:space="preserve">efficient and </w:t>
      </w:r>
      <w:r w:rsidR="001D0DAE">
        <w:t xml:space="preserve">expeditious </w:t>
      </w:r>
      <w:r w:rsidR="008E2490">
        <w:t>manner</w:t>
      </w:r>
      <w:r w:rsidR="00052EF7">
        <w:t>.</w:t>
      </w:r>
    </w:p>
    <w:p w14:paraId="4A82203E" w14:textId="33266D9D" w:rsidR="003A367D" w:rsidRDefault="009E3F38" w:rsidP="005D5572">
      <w:pPr>
        <w:pStyle w:val="Level2"/>
      </w:pPr>
      <w:r>
        <w:t>Furnish and install</w:t>
      </w:r>
      <w:r w:rsidR="000C56B5">
        <w:t xml:space="preserve"> new furniture </w:t>
      </w:r>
      <w:r>
        <w:t>according to</w:t>
      </w:r>
      <w:r w:rsidR="003A367D">
        <w:t>:</w:t>
      </w:r>
    </w:p>
    <w:p w14:paraId="6BBC8AFC" w14:textId="106CF9D7" w:rsidR="003A367D" w:rsidRPr="00400071" w:rsidRDefault="009E3F38" w:rsidP="003A367D">
      <w:pPr>
        <w:pStyle w:val="Level3"/>
        <w:rPr>
          <w:color w:val="00B050"/>
        </w:rPr>
      </w:pPr>
      <w:r w:rsidRPr="00400071">
        <w:rPr>
          <w:color w:val="00B050"/>
        </w:rPr>
        <w:t>Attachment A – Drawing</w:t>
      </w:r>
    </w:p>
    <w:p w14:paraId="192A0A5C" w14:textId="4325044B" w:rsidR="00D764F8" w:rsidRPr="003A367D" w:rsidRDefault="000C56B5" w:rsidP="003A367D">
      <w:pPr>
        <w:pStyle w:val="Level3"/>
        <w:rPr>
          <w:color w:val="00B050"/>
        </w:rPr>
      </w:pPr>
      <w:r w:rsidRPr="00400071">
        <w:rPr>
          <w:color w:val="00B050"/>
        </w:rPr>
        <w:t xml:space="preserve">Attachment </w:t>
      </w:r>
      <w:r w:rsidR="009E3F38" w:rsidRPr="00400071">
        <w:rPr>
          <w:color w:val="00B050"/>
        </w:rPr>
        <w:t>B</w:t>
      </w:r>
      <w:r w:rsidRPr="00400071">
        <w:rPr>
          <w:color w:val="00B050"/>
        </w:rPr>
        <w:t xml:space="preserve"> – Inventory</w:t>
      </w:r>
      <w:r w:rsidRPr="003A367D">
        <w:rPr>
          <w:color w:val="00B050"/>
        </w:rPr>
        <w:t xml:space="preserve"> Lis</w:t>
      </w:r>
      <w:r w:rsidR="009E3F38" w:rsidRPr="003A367D">
        <w:rPr>
          <w:color w:val="00B050"/>
        </w:rPr>
        <w:t>t</w:t>
      </w:r>
    </w:p>
    <w:p w14:paraId="192A0A5D" w14:textId="6C9747CC" w:rsidR="009E3F38" w:rsidRDefault="009E3F38" w:rsidP="005D5572">
      <w:pPr>
        <w:pStyle w:val="Level2"/>
      </w:pPr>
      <w:r w:rsidRPr="007641C8">
        <w:rPr>
          <w:color w:val="00B050"/>
        </w:rPr>
        <w:t>Ensure Storage Shelves are installed and placed in Open Office Area behind Office No. 006547 identified per site drawing. Note: existing furniture in Director Office will remain.</w:t>
      </w:r>
    </w:p>
    <w:p w14:paraId="192A0A5F" w14:textId="77777777" w:rsidR="009E3F38" w:rsidRPr="00691389" w:rsidRDefault="009E3F38" w:rsidP="00CC3F41">
      <w:pPr>
        <w:jc w:val="center"/>
      </w:pPr>
      <w:r w:rsidRPr="00691389">
        <w:rPr>
          <w:b/>
        </w:rPr>
        <w:t>(CONTINUED ON NEXT PAGE)</w:t>
      </w:r>
      <w:r w:rsidRPr="00691389">
        <w:br w:type="page"/>
      </w:r>
    </w:p>
    <w:p w14:paraId="192A0A60" w14:textId="77777777" w:rsidR="00F5427E" w:rsidRPr="00E05D14" w:rsidRDefault="00F5427E" w:rsidP="00F5427E">
      <w:pPr>
        <w:pStyle w:val="Heading1"/>
      </w:pPr>
      <w:r w:rsidRPr="00E05D14">
        <w:lastRenderedPageBreak/>
        <w:t>Exhibit B: Pricing</w:t>
      </w:r>
    </w:p>
    <w:p w14:paraId="192A0A61" w14:textId="77777777" w:rsidR="00AC1FE4" w:rsidRDefault="00BC38DA" w:rsidP="00A41ED0">
      <w:pPr>
        <w:pStyle w:val="Level1"/>
        <w:numPr>
          <w:ilvl w:val="0"/>
          <w:numId w:val="30"/>
        </w:numPr>
      </w:pPr>
      <w:bookmarkStart w:id="5" w:name="_Toc370465799"/>
      <w:r w:rsidRPr="00EF7095">
        <w:t>Quantities &amp; Term</w:t>
      </w:r>
    </w:p>
    <w:bookmarkEnd w:id="5"/>
    <w:p w14:paraId="192A0A63" w14:textId="45226894" w:rsidR="00BD6AA4" w:rsidRDefault="00BD6AA4" w:rsidP="009925AD">
      <w:pPr>
        <w:pStyle w:val="Level2"/>
      </w:pPr>
      <w:r w:rsidRPr="00783278">
        <w:rPr>
          <w:b/>
        </w:rPr>
        <w:t>Quantities</w:t>
      </w:r>
      <w:r w:rsidR="00783278">
        <w:t xml:space="preserve">: are </w:t>
      </w:r>
      <w:r w:rsidRPr="007D3498">
        <w:t>shown in</w:t>
      </w:r>
      <w:r w:rsidR="009E3F38">
        <w:t xml:space="preserve"> </w:t>
      </w:r>
      <w:r w:rsidR="009E3F38" w:rsidRPr="009E3F38">
        <w:t>Attachment B – Inventory Lis</w:t>
      </w:r>
      <w:r w:rsidR="009E3F38">
        <w:t>t</w:t>
      </w:r>
      <w:r w:rsidR="00CF73EC">
        <w:t>.</w:t>
      </w:r>
    </w:p>
    <w:p w14:paraId="54410E68" w14:textId="46513947" w:rsidR="008E6E9E" w:rsidRPr="007D3498" w:rsidRDefault="00B86BB8" w:rsidP="00ED1A76">
      <w:pPr>
        <w:pStyle w:val="Level2"/>
      </w:pPr>
      <w:r w:rsidRPr="00783278">
        <w:rPr>
          <w:b/>
        </w:rPr>
        <w:t>Term</w:t>
      </w:r>
      <w:r>
        <w:t>:</w:t>
      </w:r>
      <w:r w:rsidR="00783278">
        <w:t xml:space="preserve"> </w:t>
      </w:r>
      <w:r w:rsidR="008E6E9E">
        <w:t xml:space="preserve">is from the date work commences until the project is </w:t>
      </w:r>
      <w:r w:rsidR="00783278">
        <w:t xml:space="preserve">satisfactorily </w:t>
      </w:r>
      <w:r w:rsidR="008E6E9E">
        <w:t>completed</w:t>
      </w:r>
      <w:r w:rsidR="00783278">
        <w:t>.</w:t>
      </w:r>
    </w:p>
    <w:p w14:paraId="192A0A64" w14:textId="77777777" w:rsidR="00BD6AA4" w:rsidRPr="002360BB" w:rsidRDefault="00BD6AA4" w:rsidP="00A41ED0">
      <w:pPr>
        <w:pStyle w:val="Level1"/>
      </w:pPr>
      <w:r w:rsidRPr="002360BB">
        <w:t>Pricing</w:t>
      </w:r>
    </w:p>
    <w:p w14:paraId="192A0A65" w14:textId="77777777" w:rsidR="00576C76" w:rsidRPr="00783278" w:rsidRDefault="00576C76" w:rsidP="00ED0DB5">
      <w:pPr>
        <w:pStyle w:val="Level2"/>
        <w:rPr>
          <w:b/>
        </w:rPr>
      </w:pPr>
      <w:r w:rsidRPr="00783278">
        <w:rPr>
          <w:b/>
        </w:rPr>
        <w:t>Pricing Terms</w:t>
      </w:r>
    </w:p>
    <w:p w14:paraId="192A0A66" w14:textId="77777777" w:rsidR="00C37361" w:rsidRDefault="00C37361" w:rsidP="00ED0DB5">
      <w:pPr>
        <w:pStyle w:val="Level3"/>
      </w:pPr>
      <w:r w:rsidRPr="00783278">
        <w:rPr>
          <w:b/>
        </w:rPr>
        <w:t>Unit Price</w:t>
      </w:r>
      <w:r w:rsidRPr="00DB495B">
        <w:t>:</w:t>
      </w:r>
      <w:r w:rsidRPr="00CE243F">
        <w:t xml:space="preserve"> </w:t>
      </w:r>
      <w:r>
        <w:t xml:space="preserve">provide price for each line item on </w:t>
      </w:r>
      <w:r w:rsidRPr="009E3F38">
        <w:t>Attachment B – Inventory Lis</w:t>
      </w:r>
      <w:r>
        <w:t>t</w:t>
      </w:r>
      <w:r w:rsidR="00CC3F41">
        <w:t>.</w:t>
      </w:r>
    </w:p>
    <w:p w14:paraId="192A0A67" w14:textId="77777777" w:rsidR="00CC3F41" w:rsidRDefault="00CC3F41" w:rsidP="00ED0DB5">
      <w:pPr>
        <w:pStyle w:val="Level3"/>
      </w:pPr>
      <w:r w:rsidRPr="00783278">
        <w:rPr>
          <w:b/>
        </w:rPr>
        <w:t>Miscellaneous Items</w:t>
      </w:r>
      <w:r w:rsidRPr="00DB495B">
        <w:t>:</w:t>
      </w:r>
      <w:r w:rsidRPr="00CE243F">
        <w:t xml:space="preserve"> </w:t>
      </w:r>
      <w:r>
        <w:t xml:space="preserve">provide lump sum price for </w:t>
      </w:r>
      <w:r w:rsidRPr="00CC3F41">
        <w:t>miscellaneous items required to complete installation</w:t>
      </w:r>
      <w:r>
        <w:t xml:space="preserve">, but </w:t>
      </w:r>
      <w:r w:rsidRPr="00CC3F41">
        <w:t xml:space="preserve">not listed </w:t>
      </w:r>
      <w:r>
        <w:t xml:space="preserve">on </w:t>
      </w:r>
      <w:r w:rsidRPr="009E3F38">
        <w:t>Attachment B – Inventory Lis</w:t>
      </w:r>
      <w:r>
        <w:t>t.</w:t>
      </w:r>
    </w:p>
    <w:p w14:paraId="192A0A68" w14:textId="77777777" w:rsidR="00CC3F41" w:rsidRPr="00CF3FB7" w:rsidRDefault="00CC3F41" w:rsidP="00ED0DB5">
      <w:pPr>
        <w:pStyle w:val="Level3"/>
      </w:pPr>
      <w:r w:rsidRPr="00783278">
        <w:rPr>
          <w:b/>
        </w:rPr>
        <w:t>Delivery</w:t>
      </w:r>
      <w:r w:rsidRPr="00CF3FB7">
        <w:t>:</w:t>
      </w:r>
      <w:r w:rsidRPr="00CE243F">
        <w:t xml:space="preserve"> </w:t>
      </w:r>
      <w:r>
        <w:t>provide a lump sum delivery price for all line items inclusive.</w:t>
      </w:r>
    </w:p>
    <w:p w14:paraId="192A0A69" w14:textId="07761846" w:rsidR="00C37361" w:rsidRDefault="00C37361" w:rsidP="00ED0DB5">
      <w:pPr>
        <w:pStyle w:val="Level3"/>
      </w:pPr>
      <w:r w:rsidRPr="00783278">
        <w:rPr>
          <w:b/>
        </w:rPr>
        <w:t>Sales Tax</w:t>
      </w:r>
      <w:r w:rsidRPr="00CF3FB7">
        <w:t>:</w:t>
      </w:r>
      <w:r w:rsidRPr="00C37361">
        <w:t xml:space="preserve"> include</w:t>
      </w:r>
      <w:r w:rsidRPr="00CE243F">
        <w:t xml:space="preserve"> </w:t>
      </w:r>
      <w:r w:rsidR="00771572">
        <w:t xml:space="preserve">the current </w:t>
      </w:r>
      <w:r w:rsidRPr="00CE243F">
        <w:t xml:space="preserve">sales tax </w:t>
      </w:r>
      <w:r>
        <w:t xml:space="preserve">for the </w:t>
      </w:r>
      <w:r w:rsidR="00CC3F41">
        <w:t>all line items including delivery if items are being delivered by vendor truck</w:t>
      </w:r>
      <w:r w:rsidRPr="00CE243F">
        <w:t>.</w:t>
      </w:r>
    </w:p>
    <w:p w14:paraId="192A0A6A" w14:textId="77777777" w:rsidR="00CC3F41" w:rsidRPr="00CF3FB7" w:rsidRDefault="00CC3F41" w:rsidP="00ED0DB5">
      <w:pPr>
        <w:pStyle w:val="Level3"/>
      </w:pPr>
      <w:r w:rsidRPr="00783278">
        <w:rPr>
          <w:b/>
        </w:rPr>
        <w:t>Installation</w:t>
      </w:r>
      <w:r w:rsidRPr="00CF3FB7">
        <w:t>:</w:t>
      </w:r>
      <w:r w:rsidRPr="00CE243F">
        <w:t xml:space="preserve"> </w:t>
      </w:r>
      <w:r>
        <w:t xml:space="preserve">provide a lump sum installation price for all line items per </w:t>
      </w:r>
      <w:r w:rsidRPr="00771572">
        <w:rPr>
          <w:b/>
        </w:rPr>
        <w:t>Attachment B – Inventory List</w:t>
      </w:r>
      <w:r w:rsidRPr="00771572">
        <w:t xml:space="preserve"> and</w:t>
      </w:r>
      <w:r w:rsidRPr="00771572">
        <w:rPr>
          <w:b/>
        </w:rPr>
        <w:t xml:space="preserve"> Attachment A – Drawing</w:t>
      </w:r>
      <w:r>
        <w:t>.</w:t>
      </w:r>
    </w:p>
    <w:p w14:paraId="192A0A6B" w14:textId="77777777" w:rsidR="00CC3F41" w:rsidRPr="00CC3F41" w:rsidRDefault="00CC3F41" w:rsidP="00ED0DB5">
      <w:pPr>
        <w:pStyle w:val="Level3"/>
      </w:pPr>
      <w:r w:rsidRPr="00783278">
        <w:rPr>
          <w:b/>
        </w:rPr>
        <w:t xml:space="preserve">Miscellaneous Services, Charges, </w:t>
      </w:r>
      <w:r w:rsidR="0086223C" w:rsidRPr="00783278">
        <w:rPr>
          <w:b/>
        </w:rPr>
        <w:t>and Fees</w:t>
      </w:r>
      <w:r>
        <w:t>:</w:t>
      </w:r>
      <w:r w:rsidRPr="00CC3F41">
        <w:t xml:space="preserve"> </w:t>
      </w:r>
      <w:r>
        <w:t>provide a lump sum price for fees disposals, environmental, government-mandated surcharges, and the like.</w:t>
      </w:r>
    </w:p>
    <w:p w14:paraId="192A0A6C" w14:textId="77777777" w:rsidR="00C37361" w:rsidRPr="00CE243F" w:rsidRDefault="00C37361" w:rsidP="00ED0DB5">
      <w:pPr>
        <w:pStyle w:val="Level3"/>
      </w:pPr>
      <w:r w:rsidRPr="00783278">
        <w:rPr>
          <w:b/>
        </w:rPr>
        <w:t>Fixed Prices</w:t>
      </w:r>
      <w:r w:rsidRPr="00CE243F">
        <w:t>: prices are fixed</w:t>
      </w:r>
      <w:r>
        <w:t xml:space="preserve"> for each year of the agreement.</w:t>
      </w:r>
    </w:p>
    <w:p w14:paraId="192A0A6D" w14:textId="77777777" w:rsidR="00576C76" w:rsidRPr="00783278" w:rsidRDefault="00576C76" w:rsidP="00ED0DB5">
      <w:pPr>
        <w:pStyle w:val="Level2"/>
        <w:rPr>
          <w:b/>
        </w:rPr>
      </w:pPr>
      <w:r w:rsidRPr="00783278">
        <w:rPr>
          <w:b/>
        </w:rPr>
        <w:t>Unforeseen Work (for work outside of Scope of Work as authorized by CR)</w:t>
      </w:r>
    </w:p>
    <w:p w14:paraId="192A0A6E" w14:textId="77777777" w:rsidR="00576C76" w:rsidRPr="007D3498" w:rsidRDefault="00576C76" w:rsidP="00ED0DB5">
      <w:pPr>
        <w:pStyle w:val="Level3"/>
      </w:pPr>
      <w:r w:rsidRPr="007D3498">
        <w:rPr>
          <w:b/>
        </w:rPr>
        <w:t>Labor</w:t>
      </w:r>
      <w:r w:rsidRPr="007D3498">
        <w:t xml:space="preserve">: </w:t>
      </w:r>
      <w:r>
        <w:t xml:space="preserve">hourly rates </w:t>
      </w:r>
      <w:r w:rsidRPr="007D3498">
        <w:t>must be fully loaded including labor, tools, and equipment according to City’s operational hours</w:t>
      </w:r>
      <w:r w:rsidR="00845287">
        <w:t xml:space="preserve"> referenced in Tables</w:t>
      </w:r>
      <w:r w:rsidRPr="007D3498">
        <w:t>.</w:t>
      </w:r>
    </w:p>
    <w:p w14:paraId="192A0A6F" w14:textId="77777777" w:rsidR="00576C76" w:rsidRPr="007D3498" w:rsidRDefault="00576C76" w:rsidP="00ED0DB5">
      <w:pPr>
        <w:pStyle w:val="Level3"/>
      </w:pPr>
      <w:r w:rsidRPr="007D3498">
        <w:rPr>
          <w:b/>
        </w:rPr>
        <w:t>Trip Charge</w:t>
      </w:r>
      <w:r w:rsidRPr="007D3498">
        <w:t>: flat rate charge for the ro</w:t>
      </w:r>
      <w:r>
        <w:t>und trip costs per day, per job.</w:t>
      </w:r>
    </w:p>
    <w:p w14:paraId="192A0A70" w14:textId="77777777" w:rsidR="00576C76" w:rsidRPr="007D3498" w:rsidRDefault="00576C76" w:rsidP="00ED0DB5">
      <w:pPr>
        <w:pStyle w:val="Level3"/>
      </w:pPr>
      <w:r w:rsidRPr="007D3498">
        <w:rPr>
          <w:b/>
        </w:rPr>
        <w:t>Service Charge Minimum</w:t>
      </w:r>
      <w:r w:rsidRPr="007D3498">
        <w:t>: minimum dollar amount for Contractor to come on-site to perform work; once actual amount of work exceeds this minimum, then above rates will apply instead of this minimum and not in addition to it.</w:t>
      </w:r>
    </w:p>
    <w:p w14:paraId="192A0A71" w14:textId="77777777" w:rsidR="00576C76" w:rsidRPr="007D3498" w:rsidRDefault="00576C76" w:rsidP="00ED0DB5">
      <w:pPr>
        <w:pStyle w:val="Level3"/>
      </w:pPr>
      <w:r>
        <w:rPr>
          <w:b/>
        </w:rPr>
        <w:t>Subcontractor/Rentals</w:t>
      </w:r>
      <w:r w:rsidRPr="007D3498">
        <w:t xml:space="preserve">: </w:t>
      </w:r>
      <w:r>
        <w:t>Contractor</w:t>
      </w:r>
      <w:r w:rsidRPr="007D3498">
        <w:t>’s cost plus a fixed markup percentage</w:t>
      </w:r>
      <w:r>
        <w:t>.</w:t>
      </w:r>
    </w:p>
    <w:p w14:paraId="192A0A72" w14:textId="77777777" w:rsidR="00576C76" w:rsidRDefault="00576C76" w:rsidP="00ED0DB5">
      <w:pPr>
        <w:pStyle w:val="Level3"/>
      </w:pPr>
      <w:r w:rsidRPr="007D3498">
        <w:rPr>
          <w:b/>
        </w:rPr>
        <w:t>Materials</w:t>
      </w:r>
      <w:r w:rsidRPr="007D3498">
        <w:t xml:space="preserve">: </w:t>
      </w:r>
      <w:r>
        <w:t>Contractor</w:t>
      </w:r>
      <w:r w:rsidRPr="007D3498">
        <w:t>’s cost of materials plus a fixed markup percentage</w:t>
      </w:r>
      <w:r>
        <w:t>.</w:t>
      </w:r>
    </w:p>
    <w:p w14:paraId="192A0A73" w14:textId="77777777" w:rsidR="00576C76" w:rsidRPr="00206512" w:rsidRDefault="00576C76" w:rsidP="00ED0DB5">
      <w:pPr>
        <w:pStyle w:val="Level2"/>
        <w:rPr>
          <w:b/>
        </w:rPr>
      </w:pPr>
      <w:r w:rsidRPr="00206512">
        <w:rPr>
          <w:b/>
        </w:rPr>
        <w:t>Additional</w:t>
      </w:r>
    </w:p>
    <w:p w14:paraId="192A0A74" w14:textId="77777777" w:rsidR="00576C76" w:rsidRPr="007D3498" w:rsidRDefault="00576C76" w:rsidP="00ED0DB5">
      <w:pPr>
        <w:pStyle w:val="Level3"/>
      </w:pPr>
      <w:r w:rsidRPr="007D3498">
        <w:rPr>
          <w:b/>
        </w:rPr>
        <w:t>Permits, Licenses</w:t>
      </w:r>
      <w:r w:rsidR="00B77E01">
        <w:rPr>
          <w:b/>
        </w:rPr>
        <w:t>,</w:t>
      </w:r>
      <w:r w:rsidRPr="007D3498">
        <w:rPr>
          <w:b/>
        </w:rPr>
        <w:t xml:space="preserve"> and Fees</w:t>
      </w:r>
      <w:r w:rsidRPr="007D3498">
        <w:t>: Obtain, at Contractor’s sole expense, all permits and licenses required in connection with the work</w:t>
      </w:r>
      <w:r>
        <w:t xml:space="preserve"> and</w:t>
      </w:r>
      <w:r w:rsidRPr="007D3498">
        <w:t xml:space="preserve"> in Contractor’s name.</w:t>
      </w:r>
    </w:p>
    <w:p w14:paraId="192A0A75" w14:textId="77777777" w:rsidR="00576C76" w:rsidRDefault="00576C76" w:rsidP="00ED0DB5">
      <w:pPr>
        <w:pStyle w:val="Level3"/>
      </w:pPr>
      <w:r w:rsidRPr="007D3498">
        <w:rPr>
          <w:b/>
        </w:rPr>
        <w:t>Additional Charges</w:t>
      </w:r>
      <w:r w:rsidRPr="007D3498">
        <w:t>: not allowed</w:t>
      </w:r>
      <w:r>
        <w:t>:</w:t>
      </w:r>
      <w:r w:rsidRPr="00B32F08">
        <w:t xml:space="preserve"> </w:t>
      </w:r>
      <w:r w:rsidRPr="007D3498">
        <w:t>no fuel surcharges, no mileage rates</w:t>
      </w:r>
    </w:p>
    <w:p w14:paraId="192A0A76" w14:textId="77777777" w:rsidR="00576C76" w:rsidRPr="007D3498" w:rsidRDefault="00576C76" w:rsidP="00ED0DB5">
      <w:pPr>
        <w:pStyle w:val="Level3"/>
      </w:pPr>
      <w:r>
        <w:rPr>
          <w:b/>
        </w:rPr>
        <w:t>Prevailing Wages</w:t>
      </w:r>
      <w:r w:rsidRPr="0047128B">
        <w:t>:</w:t>
      </w:r>
      <w:r>
        <w:t xml:space="preserve"> </w:t>
      </w:r>
      <w:r>
        <w:rPr>
          <w:u w:val="single"/>
        </w:rPr>
        <w:t>a</w:t>
      </w:r>
      <w:r w:rsidRPr="0047128B">
        <w:rPr>
          <w:u w:val="single"/>
        </w:rPr>
        <w:t>re</w:t>
      </w:r>
      <w:r>
        <w:t xml:space="preserve"> required for this work. Contractor will be required to submit electronic, certified payroll records to the DIR, in accordance with DIR compliance monitoring programs.</w:t>
      </w:r>
    </w:p>
    <w:p w14:paraId="192A0A77" w14:textId="72EDD627" w:rsidR="00576C76" w:rsidRPr="00884E48" w:rsidRDefault="00884E48" w:rsidP="00ED0DB5">
      <w:pPr>
        <w:pStyle w:val="Level2"/>
        <w:rPr>
          <w:b/>
        </w:rPr>
      </w:pPr>
      <w:r>
        <w:rPr>
          <w:b/>
        </w:rPr>
        <w:lastRenderedPageBreak/>
        <w:t>Offer</w:t>
      </w:r>
      <w:r w:rsidR="00576C76" w:rsidRPr="00884E48">
        <w:rPr>
          <w:b/>
        </w:rPr>
        <w:t xml:space="preserve"> Price Sheet</w:t>
      </w:r>
    </w:p>
    <w:p w14:paraId="192A0A78" w14:textId="417486B8" w:rsidR="00576C76" w:rsidRPr="00114530" w:rsidRDefault="00576C76" w:rsidP="00ED0DB5">
      <w:pPr>
        <w:pStyle w:val="Level3"/>
      </w:pPr>
      <w:r w:rsidRPr="00114530">
        <w:t xml:space="preserve">The award </w:t>
      </w:r>
      <w:r w:rsidR="00884E48">
        <w:t>Offeror’s</w:t>
      </w:r>
      <w:r w:rsidRPr="00114530">
        <w:t xml:space="preserve"> Price Sheet, as accepted by the City, will be incorporated as part of Exhibit B.</w:t>
      </w:r>
    </w:p>
    <w:p w14:paraId="192A0A79" w14:textId="77777777" w:rsidR="00F5427E" w:rsidRPr="00F54636" w:rsidRDefault="00F5427E" w:rsidP="00F5427E">
      <w:pPr>
        <w:jc w:val="center"/>
        <w:rPr>
          <w:b/>
        </w:rPr>
      </w:pPr>
      <w:r w:rsidRPr="00F54636">
        <w:rPr>
          <w:b/>
        </w:rPr>
        <w:t xml:space="preserve">End </w:t>
      </w:r>
      <w:r>
        <w:rPr>
          <w:b/>
        </w:rPr>
        <w:t>o</w:t>
      </w:r>
      <w:r w:rsidRPr="00F54636">
        <w:rPr>
          <w:b/>
        </w:rPr>
        <w:t>f Exhibit B</w:t>
      </w:r>
      <w:r w:rsidRPr="00F54636">
        <w:rPr>
          <w:b/>
        </w:rPr>
        <w:br w:type="page"/>
      </w:r>
    </w:p>
    <w:p w14:paraId="192A0A7A" w14:textId="77777777" w:rsidR="00F5427E" w:rsidRPr="004808A9" w:rsidRDefault="00F5427E" w:rsidP="00F5427E">
      <w:pPr>
        <w:pStyle w:val="Heading1"/>
      </w:pPr>
      <w:r w:rsidRPr="004808A9">
        <w:lastRenderedPageBreak/>
        <w:t>Bid Terms and Conditions</w:t>
      </w:r>
    </w:p>
    <w:p w14:paraId="192A0A9F" w14:textId="10DD0130" w:rsidR="00F5427E" w:rsidRPr="007D378B" w:rsidRDefault="008C3884" w:rsidP="008C3884">
      <w:pPr>
        <w:rPr>
          <w:color w:val="C00000"/>
        </w:rPr>
      </w:pPr>
      <w:r w:rsidRPr="007D378B">
        <w:rPr>
          <w:color w:val="C00000"/>
        </w:rPr>
        <w:t xml:space="preserve">[add your agency’s </w:t>
      </w:r>
      <w:r w:rsidR="004C20F5" w:rsidRPr="007D378B">
        <w:rPr>
          <w:color w:val="C00000"/>
        </w:rPr>
        <w:t>Bid Terms and Conditions here or add as a separate attachment]</w:t>
      </w:r>
    </w:p>
    <w:sectPr w:rsidR="00F5427E" w:rsidRPr="007D378B" w:rsidSect="00E73440">
      <w:footerReference w:type="default" r:id="rId10"/>
      <w:pgSz w:w="12240" w:h="15840"/>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A0AA3" w14:textId="77777777" w:rsidR="00BC6F89" w:rsidRDefault="00BC6F89" w:rsidP="00552108">
      <w:r>
        <w:separator/>
      </w:r>
    </w:p>
  </w:endnote>
  <w:endnote w:type="continuationSeparator" w:id="0">
    <w:p w14:paraId="192A0AA4" w14:textId="77777777" w:rsidR="00BC6F89" w:rsidRDefault="00BC6F89" w:rsidP="005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9D9F8" w14:textId="77777777" w:rsidR="00613E29" w:rsidRPr="00F54370" w:rsidRDefault="00613E29" w:rsidP="006C37A3">
    <w:pPr>
      <w:pStyle w:val="Footer"/>
      <w:pBdr>
        <w:top w:val="single" w:sz="2" w:space="0" w:color="auto"/>
      </w:pBdr>
      <w:rPr>
        <w:sz w:val="18"/>
      </w:rPr>
    </w:pPr>
    <w:r w:rsidRPr="00632651">
      <w:rPr>
        <w:color w:val="00B050"/>
        <w:sz w:val="18"/>
      </w:rPr>
      <w:t>City</w:t>
    </w:r>
    <w:r>
      <w:rPr>
        <w:color w:val="00B050"/>
        <w:sz w:val="18"/>
      </w:rPr>
      <w:t xml:space="preserve"> of </w:t>
    </w:r>
    <w:proofErr w:type="spellStart"/>
    <w:r>
      <w:rPr>
        <w:color w:val="00B050"/>
        <w:sz w:val="18"/>
      </w:rPr>
      <w:t>NNNN</w:t>
    </w:r>
    <w:proofErr w:type="spellEnd"/>
    <w:r w:rsidRPr="00F54370">
      <w:rPr>
        <w:sz w:val="18"/>
      </w:rPr>
      <w:tab/>
    </w:r>
    <w:r w:rsidRPr="00CB304F">
      <w:rPr>
        <w:color w:val="FF0000"/>
        <w:sz w:val="18"/>
      </w:rPr>
      <w:t>TemplateRevisionDate180101[</w:t>
    </w:r>
    <w:proofErr w:type="spellStart"/>
    <w:r w:rsidRPr="00CB304F">
      <w:rPr>
        <w:color w:val="FF0000"/>
        <w:sz w:val="18"/>
      </w:rPr>
      <w:t>DeleteThisAfterSavingAsNew</w:t>
    </w:r>
    <w:proofErr w:type="spellEnd"/>
    <w:r w:rsidRPr="00CB304F">
      <w:rPr>
        <w:color w:val="FF0000"/>
        <w:sz w:val="18"/>
      </w:rPr>
      <w:t>]</w:t>
    </w:r>
    <w:r>
      <w:rPr>
        <w:sz w:val="18"/>
      </w:rPr>
      <w:tab/>
    </w:r>
    <w:r w:rsidRPr="00F54370">
      <w:rPr>
        <w:sz w:val="18"/>
      </w:rPr>
      <w:fldChar w:fldCharType="begin"/>
    </w:r>
    <w:r w:rsidRPr="00F54370">
      <w:rPr>
        <w:sz w:val="18"/>
      </w:rPr>
      <w:instrText xml:space="preserve"> PAGE   \* MERGEFORMAT </w:instrText>
    </w:r>
    <w:r w:rsidRPr="00F54370">
      <w:rPr>
        <w:sz w:val="18"/>
      </w:rPr>
      <w:fldChar w:fldCharType="separate"/>
    </w:r>
    <w:r>
      <w:rPr>
        <w:noProof/>
        <w:sz w:val="18"/>
      </w:rPr>
      <w:t>19</w:t>
    </w:r>
    <w:r w:rsidRPr="00F54370">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0380" w14:textId="140B0A6D" w:rsidR="000374FF" w:rsidRPr="00F54370" w:rsidRDefault="000374FF" w:rsidP="000374FF">
    <w:pPr>
      <w:pStyle w:val="Footer"/>
      <w:pBdr>
        <w:top w:val="single" w:sz="2" w:space="0" w:color="auto"/>
      </w:pBdr>
      <w:rPr>
        <w:sz w:val="18"/>
      </w:rPr>
    </w:pPr>
    <w:r w:rsidRPr="00632651">
      <w:rPr>
        <w:color w:val="00B050"/>
        <w:sz w:val="18"/>
      </w:rPr>
      <w:t>City</w:t>
    </w:r>
    <w:r>
      <w:rPr>
        <w:color w:val="00B050"/>
        <w:sz w:val="18"/>
      </w:rPr>
      <w:t xml:space="preserve"> of </w:t>
    </w:r>
    <w:proofErr w:type="spellStart"/>
    <w:r>
      <w:rPr>
        <w:color w:val="00B050"/>
        <w:sz w:val="18"/>
      </w:rPr>
      <w:t>NNNN</w:t>
    </w:r>
    <w:proofErr w:type="spellEnd"/>
    <w:r w:rsidRPr="00F54370">
      <w:rPr>
        <w:sz w:val="18"/>
      </w:rPr>
      <w:tab/>
    </w:r>
    <w:r w:rsidRPr="00CB304F">
      <w:rPr>
        <w:color w:val="FF0000"/>
        <w:sz w:val="18"/>
      </w:rPr>
      <w:t>TemplateRevisionDate180101[</w:t>
    </w:r>
    <w:proofErr w:type="spellStart"/>
    <w:r w:rsidRPr="00CB304F">
      <w:rPr>
        <w:color w:val="FF0000"/>
        <w:sz w:val="18"/>
      </w:rPr>
      <w:t>DeleteThisAfterSavingAsNew</w:t>
    </w:r>
    <w:proofErr w:type="spellEnd"/>
    <w:r w:rsidRPr="00CB304F">
      <w:rPr>
        <w:color w:val="FF0000"/>
        <w:sz w:val="18"/>
      </w:rPr>
      <w:t>]</w:t>
    </w:r>
    <w:r>
      <w:rPr>
        <w:sz w:val="18"/>
      </w:rPr>
      <w:tab/>
    </w:r>
    <w:r w:rsidRPr="00F54370">
      <w:rPr>
        <w:sz w:val="18"/>
      </w:rPr>
      <w:fldChar w:fldCharType="begin"/>
    </w:r>
    <w:r w:rsidRPr="00F54370">
      <w:rPr>
        <w:sz w:val="18"/>
      </w:rPr>
      <w:instrText xml:space="preserve"> PAGE   \* MERGEFORMAT </w:instrText>
    </w:r>
    <w:r w:rsidRPr="00F54370">
      <w:rPr>
        <w:sz w:val="18"/>
      </w:rPr>
      <w:fldChar w:fldCharType="separate"/>
    </w:r>
    <w:r w:rsidR="00073A8B">
      <w:rPr>
        <w:noProof/>
        <w:sz w:val="18"/>
      </w:rPr>
      <w:t>17</w:t>
    </w:r>
    <w:r w:rsidRPr="00F5437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A0AA1" w14:textId="77777777" w:rsidR="00BC6F89" w:rsidRDefault="00BC6F89" w:rsidP="00552108">
      <w:r>
        <w:separator/>
      </w:r>
    </w:p>
  </w:footnote>
  <w:footnote w:type="continuationSeparator" w:id="0">
    <w:p w14:paraId="192A0AA2" w14:textId="77777777" w:rsidR="00BC6F89" w:rsidRDefault="00BC6F89" w:rsidP="0055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86514" w14:textId="2CA87473" w:rsidR="00030806" w:rsidRPr="00F91B8C" w:rsidRDefault="00030806" w:rsidP="00030806">
    <w:pPr>
      <w:tabs>
        <w:tab w:val="center" w:pos="5040"/>
        <w:tab w:val="right" w:pos="9360"/>
      </w:tabs>
    </w:pPr>
    <w:r w:rsidRPr="00F91B8C">
      <w:t>RF</w:t>
    </w:r>
    <w:r w:rsidR="00EB1A3C">
      <w:t>B</w:t>
    </w:r>
    <w:r w:rsidRPr="00F91B8C">
      <w:t xml:space="preserve"> # </w:t>
    </w:r>
    <w:r w:rsidRPr="00CF5CCE">
      <w:rPr>
        <w:color w:val="00B050"/>
      </w:rPr>
      <w:t>9999</w:t>
    </w:r>
    <w:r w:rsidRPr="00F91B8C">
      <w:tab/>
    </w:r>
    <w:r w:rsidR="00AD098C">
      <w:rPr>
        <w:color w:val="00B050"/>
      </w:rPr>
      <w:t>Furnish and Install Office Furniture</w:t>
    </w:r>
    <w:r w:rsidRPr="00F91B8C">
      <w:tab/>
    </w:r>
    <w:r>
      <w:rPr>
        <w:color w:val="00B050"/>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744C1"/>
    <w:multiLevelType w:val="multilevel"/>
    <w:tmpl w:val="0409001D"/>
    <w:numStyleLink w:val="Style1"/>
  </w:abstractNum>
  <w:abstractNum w:abstractNumId="1" w15:restartNumberingAfterBreak="0">
    <w:nsid w:val="2E1106B6"/>
    <w:multiLevelType w:val="multilevel"/>
    <w:tmpl w:val="5768AE28"/>
    <w:lvl w:ilvl="0">
      <w:start w:val="1"/>
      <w:numFmt w:val="decimal"/>
      <w:lvlText w:val="%1"/>
      <w:lvlJc w:val="left"/>
      <w:pPr>
        <w:ind w:left="720" w:hanging="720"/>
      </w:pPr>
      <w:rPr>
        <w:rFonts w:hint="default"/>
      </w:rPr>
    </w:lvl>
    <w:lvl w:ilvl="1">
      <w:numFmt w:val="decimalZero"/>
      <w:pStyle w:val="BidLev0"/>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D26C04"/>
    <w:multiLevelType w:val="multilevel"/>
    <w:tmpl w:val="9AF8BC18"/>
    <w:lvl w:ilvl="0">
      <w:start w:val="1"/>
      <w:numFmt w:val="upperLetter"/>
      <w:lvlText w:val="%1."/>
      <w:lvlJc w:val="left"/>
      <w:pPr>
        <w:tabs>
          <w:tab w:val="num" w:pos="720"/>
        </w:tabs>
        <w:ind w:left="720" w:hanging="720"/>
      </w:pPr>
      <w:rPr>
        <w:rFonts w:ascii="Arial" w:hAnsi="Arial" w:cs="Times New Roman" w:hint="default"/>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hAnsi="Arial" w:cs="Times New Roman" w:hint="default"/>
        <w:sz w:val="22"/>
      </w:rPr>
    </w:lvl>
    <w:lvl w:ilvl="2">
      <w:start w:val="1"/>
      <w:numFmt w:val="upperLetter"/>
      <w:lvlText w:val="%3)"/>
      <w:lvlJc w:val="left"/>
      <w:pPr>
        <w:tabs>
          <w:tab w:val="num" w:pos="2160"/>
        </w:tabs>
        <w:ind w:left="2160" w:hanging="720"/>
      </w:pPr>
      <w:rPr>
        <w:rFonts w:ascii="Arial" w:hAnsi="Arial" w:cs="Times New Roman" w:hint="default"/>
        <w:sz w:val="22"/>
      </w:rPr>
    </w:lvl>
    <w:lvl w:ilvl="3">
      <w:start w:val="1"/>
      <w:numFmt w:val="decimal"/>
      <w:lvlText w:val="%4)"/>
      <w:lvlJc w:val="left"/>
      <w:pPr>
        <w:tabs>
          <w:tab w:val="num" w:pos="2880"/>
        </w:tabs>
        <w:ind w:left="2880" w:hanging="720"/>
      </w:pPr>
      <w:rPr>
        <w:rFonts w:ascii="Arial" w:hAnsi="Arial" w:cs="Times New Roman" w:hint="default"/>
        <w:sz w:val="22"/>
      </w:rPr>
    </w:lvl>
    <w:lvl w:ilvl="4">
      <w:start w:val="1"/>
      <w:numFmt w:val="lowerLetter"/>
      <w:lvlText w:val="(%5)"/>
      <w:lvlJc w:val="left"/>
      <w:pPr>
        <w:tabs>
          <w:tab w:val="num" w:pos="3600"/>
        </w:tabs>
        <w:ind w:left="3600" w:hanging="720"/>
      </w:pPr>
      <w:rPr>
        <w:rFonts w:ascii="Arial" w:hAnsi="Arial" w:cs="Times New Roman" w:hint="default"/>
        <w:sz w:val="22"/>
      </w:rPr>
    </w:lvl>
    <w:lvl w:ilvl="5">
      <w:start w:val="1"/>
      <w:numFmt w:val="decimal"/>
      <w:lvlText w:val="(%6)"/>
      <w:lvlJc w:val="left"/>
      <w:pPr>
        <w:tabs>
          <w:tab w:val="num" w:pos="4320"/>
        </w:tabs>
        <w:ind w:left="4320" w:hanging="720"/>
      </w:pPr>
      <w:rPr>
        <w:rFonts w:ascii="Arial" w:hAnsi="Arial" w:cs="Times New Roman" w:hint="default"/>
        <w:sz w:val="22"/>
      </w:rPr>
    </w:lvl>
    <w:lvl w:ilvl="6">
      <w:start w:val="1"/>
      <w:numFmt w:val="lowerLetter"/>
      <w:lvlText w:val="%7."/>
      <w:lvlJc w:val="left"/>
      <w:pPr>
        <w:tabs>
          <w:tab w:val="num" w:pos="5040"/>
        </w:tabs>
        <w:ind w:left="5040" w:hanging="720"/>
      </w:pPr>
      <w:rPr>
        <w:rFonts w:ascii="Arial" w:hAnsi="Arial" w:cs="Times New Roman" w:hint="default"/>
        <w:sz w:val="22"/>
      </w:rPr>
    </w:lvl>
    <w:lvl w:ilvl="7">
      <w:start w:val="1"/>
      <w:numFmt w:val="lowerRoman"/>
      <w:lvlText w:val="%8."/>
      <w:lvlJc w:val="left"/>
      <w:pPr>
        <w:tabs>
          <w:tab w:val="num" w:pos="5760"/>
        </w:tabs>
        <w:ind w:left="5760" w:hanging="720"/>
      </w:pPr>
      <w:rPr>
        <w:rFonts w:ascii="Arial" w:hAnsi="Arial" w:cs="Times New Roman" w:hint="default"/>
        <w:sz w:val="22"/>
      </w:rPr>
    </w:lvl>
    <w:lvl w:ilvl="8">
      <w:start w:val="1"/>
      <w:numFmt w:val="decimalZero"/>
      <w:lvlText w:val="%9."/>
      <w:lvlJc w:val="left"/>
      <w:pPr>
        <w:tabs>
          <w:tab w:val="num" w:pos="6480"/>
        </w:tabs>
        <w:ind w:left="6480" w:hanging="720"/>
      </w:pPr>
      <w:rPr>
        <w:rFonts w:ascii="Arial" w:hAnsi="Arial" w:cs="Times New Roman" w:hint="default"/>
        <w:sz w:val="22"/>
      </w:rPr>
    </w:lvl>
  </w:abstractNum>
  <w:abstractNum w:abstractNumId="3" w15:restartNumberingAfterBreak="0">
    <w:nsid w:val="41A81AF3"/>
    <w:multiLevelType w:val="multilevel"/>
    <w:tmpl w:val="7AF6A9D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eastAsia="Calibri" w:hAnsi="Arial" w:cs="Arial"/>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4" w15:restartNumberingAfterBreak="0">
    <w:nsid w:val="48B92569"/>
    <w:multiLevelType w:val="multilevel"/>
    <w:tmpl w:val="4FC23D84"/>
    <w:lvl w:ilvl="0">
      <w:start w:val="1"/>
      <w:numFmt w:val="upperRoman"/>
      <w:pStyle w:val="Level1"/>
      <w:lvlText w:val="%1."/>
      <w:lvlJc w:val="left"/>
      <w:pPr>
        <w:ind w:left="720" w:hanging="720"/>
      </w:pPr>
      <w:rPr>
        <w:rFonts w:ascii="Arial" w:hAnsi="Arial" w:hint="default"/>
        <w:sz w:val="22"/>
      </w:rPr>
    </w:lvl>
    <w:lvl w:ilvl="1">
      <w:start w:val="1"/>
      <w:numFmt w:val="upperLetter"/>
      <w:pStyle w:val="Level2"/>
      <w:lvlText w:val="%2."/>
      <w:lvlJc w:val="left"/>
      <w:pPr>
        <w:ind w:left="1440" w:hanging="720"/>
      </w:pPr>
      <w:rPr>
        <w:rFonts w:ascii="Arial" w:hAnsi="Arial" w:hint="default"/>
        <w:sz w:val="22"/>
      </w:rPr>
    </w:lvl>
    <w:lvl w:ilvl="2">
      <w:start w:val="1"/>
      <w:numFmt w:val="decimal"/>
      <w:pStyle w:val="Level3"/>
      <w:lvlText w:val="%3."/>
      <w:lvlJc w:val="left"/>
      <w:pPr>
        <w:ind w:left="2160" w:hanging="720"/>
      </w:pPr>
      <w:rPr>
        <w:rFonts w:ascii="Arial" w:hAnsi="Arial" w:hint="default"/>
        <w:sz w:val="22"/>
      </w:rPr>
    </w:lvl>
    <w:lvl w:ilvl="3">
      <w:start w:val="1"/>
      <w:numFmt w:val="lowerLetter"/>
      <w:pStyle w:val="Level4"/>
      <w:lvlText w:val="%4)"/>
      <w:lvlJc w:val="left"/>
      <w:pPr>
        <w:ind w:left="2880" w:hanging="720"/>
      </w:pPr>
      <w:rPr>
        <w:rFonts w:ascii="Arial" w:hAnsi="Arial" w:hint="default"/>
        <w:sz w:val="22"/>
      </w:rPr>
    </w:lvl>
    <w:lvl w:ilvl="4">
      <w:start w:val="1"/>
      <w:numFmt w:val="decimal"/>
      <w:pStyle w:val="Level5"/>
      <w:lvlText w:val="(%5)"/>
      <w:lvlJc w:val="left"/>
      <w:pPr>
        <w:ind w:left="3600" w:hanging="720"/>
      </w:pPr>
      <w:rPr>
        <w:rFonts w:ascii="Arial" w:hAnsi="Arial" w:hint="default"/>
        <w:sz w:val="22"/>
      </w:rPr>
    </w:lvl>
    <w:lvl w:ilvl="5">
      <w:start w:val="1"/>
      <w:numFmt w:val="lowerLetter"/>
      <w:pStyle w:val="Level6"/>
      <w:lvlText w:val="(%6)"/>
      <w:lvlJc w:val="left"/>
      <w:pPr>
        <w:ind w:left="4320" w:hanging="720"/>
      </w:pPr>
      <w:rPr>
        <w:rFonts w:ascii="Arial" w:hAnsi="Arial" w:hint="default"/>
        <w:sz w:val="22"/>
      </w:rPr>
    </w:lvl>
    <w:lvl w:ilvl="6">
      <w:start w:val="1"/>
      <w:numFmt w:val="lowerRoman"/>
      <w:pStyle w:val="Level7"/>
      <w:lvlText w:val="(%7)"/>
      <w:lvlJc w:val="left"/>
      <w:pPr>
        <w:ind w:left="5040" w:hanging="720"/>
      </w:pPr>
      <w:rPr>
        <w:rFonts w:ascii="Arial" w:hAnsi="Arial" w:hint="default"/>
        <w:sz w:val="22"/>
      </w:rPr>
    </w:lvl>
    <w:lvl w:ilvl="7">
      <w:start w:val="1"/>
      <w:numFmt w:val="lowerLetter"/>
      <w:pStyle w:val="Level8"/>
      <w:lvlText w:val="(%8)"/>
      <w:lvlJc w:val="left"/>
      <w:pPr>
        <w:ind w:left="5760" w:hanging="720"/>
      </w:pPr>
      <w:rPr>
        <w:rFonts w:ascii="Arial" w:hAnsi="Arial" w:hint="default"/>
        <w:sz w:val="22"/>
      </w:rPr>
    </w:lvl>
    <w:lvl w:ilvl="8">
      <w:start w:val="1"/>
      <w:numFmt w:val="lowerRoman"/>
      <w:pStyle w:val="Level9"/>
      <w:lvlText w:val="(%9)"/>
      <w:lvlJc w:val="left"/>
      <w:pPr>
        <w:ind w:left="6480" w:hanging="720"/>
      </w:pPr>
      <w:rPr>
        <w:rFonts w:ascii="Arial" w:hAnsi="Arial" w:hint="default"/>
        <w:sz w:val="22"/>
      </w:rPr>
    </w:lvl>
  </w:abstractNum>
  <w:abstractNum w:abstractNumId="5" w15:restartNumberingAfterBreak="0">
    <w:nsid w:val="4A585DDA"/>
    <w:multiLevelType w:val="singleLevel"/>
    <w:tmpl w:val="CF4E8F88"/>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4B7A47C3"/>
    <w:multiLevelType w:val="multilevel"/>
    <w:tmpl w:val="BB9CC860"/>
    <w:lvl w:ilvl="0">
      <w:start w:val="1"/>
      <w:numFmt w:val="upperLetter"/>
      <w:pStyle w:val="BidLev1"/>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b w:val="0"/>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pStyle w:val="BidLev5"/>
      <w:lvlText w:val="(%5)"/>
      <w:lvlJc w:val="left"/>
      <w:pPr>
        <w:tabs>
          <w:tab w:val="num" w:pos="3600"/>
        </w:tabs>
        <w:ind w:left="3600" w:hanging="720"/>
      </w:pPr>
      <w:rPr>
        <w:rFonts w:ascii="Arial" w:hAnsi="Arial" w:hint="default"/>
        <w:sz w:val="22"/>
      </w:rPr>
    </w:lvl>
    <w:lvl w:ilvl="5">
      <w:start w:val="1"/>
      <w:numFmt w:val="decimal"/>
      <w:pStyle w:val="BidLev6"/>
      <w:lvlText w:val="(%6)"/>
      <w:lvlJc w:val="left"/>
      <w:pPr>
        <w:tabs>
          <w:tab w:val="num" w:pos="4320"/>
        </w:tabs>
        <w:ind w:left="4320" w:hanging="720"/>
      </w:pPr>
      <w:rPr>
        <w:rFonts w:ascii="Arial" w:hAnsi="Arial" w:hint="default"/>
        <w:sz w:val="22"/>
      </w:rPr>
    </w:lvl>
    <w:lvl w:ilvl="6">
      <w:start w:val="1"/>
      <w:numFmt w:val="lowerLetter"/>
      <w:pStyle w:val="BidLev7"/>
      <w:lvlText w:val="%7."/>
      <w:lvlJc w:val="left"/>
      <w:pPr>
        <w:tabs>
          <w:tab w:val="num" w:pos="5040"/>
        </w:tabs>
        <w:ind w:left="5040" w:hanging="720"/>
      </w:pPr>
      <w:rPr>
        <w:rFonts w:ascii="Arial" w:hAnsi="Arial" w:hint="default"/>
        <w:sz w:val="22"/>
      </w:rPr>
    </w:lvl>
    <w:lvl w:ilvl="7">
      <w:start w:val="1"/>
      <w:numFmt w:val="lowerRoman"/>
      <w:pStyle w:val="BidLev8"/>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7" w15:restartNumberingAfterBreak="0">
    <w:nsid w:val="76A437AC"/>
    <w:multiLevelType w:val="multilevel"/>
    <w:tmpl w:val="0409001D"/>
    <w:styleLink w:val="Style1"/>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8" w15:restartNumberingAfterBreak="0">
    <w:nsid w:val="77E7343E"/>
    <w:multiLevelType w:val="multilevel"/>
    <w:tmpl w:val="58F04DCA"/>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eastAsia="Calibri" w:hAnsi="Arial" w:cs="Arial"/>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num w:numId="1">
    <w:abstractNumId w:val="7"/>
  </w:num>
  <w:num w:numId="2">
    <w:abstractNumId w:val="6"/>
  </w:num>
  <w:num w:numId="3">
    <w:abstractNumId w:val="5"/>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3A"/>
    <w:rsid w:val="0000058B"/>
    <w:rsid w:val="00007F06"/>
    <w:rsid w:val="00010674"/>
    <w:rsid w:val="00010808"/>
    <w:rsid w:val="00015AF0"/>
    <w:rsid w:val="0002100B"/>
    <w:rsid w:val="0002317D"/>
    <w:rsid w:val="00025011"/>
    <w:rsid w:val="00025FC2"/>
    <w:rsid w:val="00030806"/>
    <w:rsid w:val="000310AE"/>
    <w:rsid w:val="000336F9"/>
    <w:rsid w:val="000370CA"/>
    <w:rsid w:val="000374FF"/>
    <w:rsid w:val="00041396"/>
    <w:rsid w:val="00041720"/>
    <w:rsid w:val="00041DBA"/>
    <w:rsid w:val="000453D4"/>
    <w:rsid w:val="00051149"/>
    <w:rsid w:val="00052EF7"/>
    <w:rsid w:val="00052F36"/>
    <w:rsid w:val="00053FAE"/>
    <w:rsid w:val="00054CFB"/>
    <w:rsid w:val="00056034"/>
    <w:rsid w:val="00057363"/>
    <w:rsid w:val="000633D5"/>
    <w:rsid w:val="0006552D"/>
    <w:rsid w:val="0006624C"/>
    <w:rsid w:val="00070803"/>
    <w:rsid w:val="00073A8B"/>
    <w:rsid w:val="00075053"/>
    <w:rsid w:val="0007537C"/>
    <w:rsid w:val="00076009"/>
    <w:rsid w:val="00076DE4"/>
    <w:rsid w:val="00081673"/>
    <w:rsid w:val="00082D8F"/>
    <w:rsid w:val="00094646"/>
    <w:rsid w:val="000A75DF"/>
    <w:rsid w:val="000C1A16"/>
    <w:rsid w:val="000C3754"/>
    <w:rsid w:val="000C5672"/>
    <w:rsid w:val="000C56B5"/>
    <w:rsid w:val="000C5DCE"/>
    <w:rsid w:val="000C6F45"/>
    <w:rsid w:val="000D1081"/>
    <w:rsid w:val="000D1FEC"/>
    <w:rsid w:val="000D292D"/>
    <w:rsid w:val="000D30FC"/>
    <w:rsid w:val="000D53D4"/>
    <w:rsid w:val="000D5E47"/>
    <w:rsid w:val="000D7A86"/>
    <w:rsid w:val="000E785F"/>
    <w:rsid w:val="000F13D9"/>
    <w:rsid w:val="00104001"/>
    <w:rsid w:val="001047DD"/>
    <w:rsid w:val="00107482"/>
    <w:rsid w:val="0010799E"/>
    <w:rsid w:val="00114530"/>
    <w:rsid w:val="00115A39"/>
    <w:rsid w:val="00116566"/>
    <w:rsid w:val="00116A4C"/>
    <w:rsid w:val="001244C6"/>
    <w:rsid w:val="0013569F"/>
    <w:rsid w:val="001360BE"/>
    <w:rsid w:val="00136290"/>
    <w:rsid w:val="00137EC5"/>
    <w:rsid w:val="00145A60"/>
    <w:rsid w:val="001500AA"/>
    <w:rsid w:val="001503B7"/>
    <w:rsid w:val="0015097C"/>
    <w:rsid w:val="001518C7"/>
    <w:rsid w:val="001523FE"/>
    <w:rsid w:val="001572DD"/>
    <w:rsid w:val="00157EC8"/>
    <w:rsid w:val="0016581B"/>
    <w:rsid w:val="0017260E"/>
    <w:rsid w:val="00173422"/>
    <w:rsid w:val="0017682C"/>
    <w:rsid w:val="0018349F"/>
    <w:rsid w:val="00184F72"/>
    <w:rsid w:val="00185943"/>
    <w:rsid w:val="00186D37"/>
    <w:rsid w:val="00191D26"/>
    <w:rsid w:val="00192206"/>
    <w:rsid w:val="001A0E8D"/>
    <w:rsid w:val="001C552C"/>
    <w:rsid w:val="001C6FA8"/>
    <w:rsid w:val="001C72AE"/>
    <w:rsid w:val="001D0DAE"/>
    <w:rsid w:val="001D6222"/>
    <w:rsid w:val="001D6ED4"/>
    <w:rsid w:val="001F210D"/>
    <w:rsid w:val="001F3635"/>
    <w:rsid w:val="00201FC8"/>
    <w:rsid w:val="00206512"/>
    <w:rsid w:val="00206D06"/>
    <w:rsid w:val="002107C6"/>
    <w:rsid w:val="00211F40"/>
    <w:rsid w:val="0021663E"/>
    <w:rsid w:val="00217A4A"/>
    <w:rsid w:val="0022016C"/>
    <w:rsid w:val="0022109B"/>
    <w:rsid w:val="00222D23"/>
    <w:rsid w:val="00222E3A"/>
    <w:rsid w:val="00224565"/>
    <w:rsid w:val="00225029"/>
    <w:rsid w:val="00232D71"/>
    <w:rsid w:val="00233031"/>
    <w:rsid w:val="00235259"/>
    <w:rsid w:val="00235C2F"/>
    <w:rsid w:val="00242FF4"/>
    <w:rsid w:val="0024487E"/>
    <w:rsid w:val="00245818"/>
    <w:rsid w:val="00252B29"/>
    <w:rsid w:val="002531A6"/>
    <w:rsid w:val="00255CFD"/>
    <w:rsid w:val="00263CD6"/>
    <w:rsid w:val="00267244"/>
    <w:rsid w:val="00271B76"/>
    <w:rsid w:val="002740D5"/>
    <w:rsid w:val="002755BA"/>
    <w:rsid w:val="002764C8"/>
    <w:rsid w:val="002847DC"/>
    <w:rsid w:val="00290BBF"/>
    <w:rsid w:val="002952C8"/>
    <w:rsid w:val="002A060B"/>
    <w:rsid w:val="002A2E62"/>
    <w:rsid w:val="002A6051"/>
    <w:rsid w:val="002B084A"/>
    <w:rsid w:val="002B2E66"/>
    <w:rsid w:val="002B5F16"/>
    <w:rsid w:val="002C2787"/>
    <w:rsid w:val="002D3496"/>
    <w:rsid w:val="002D554C"/>
    <w:rsid w:val="002D55E5"/>
    <w:rsid w:val="002D72D9"/>
    <w:rsid w:val="002E254C"/>
    <w:rsid w:val="002E73CF"/>
    <w:rsid w:val="002F074C"/>
    <w:rsid w:val="002F5906"/>
    <w:rsid w:val="00303636"/>
    <w:rsid w:val="003039BC"/>
    <w:rsid w:val="0030609E"/>
    <w:rsid w:val="003122FC"/>
    <w:rsid w:val="003158BA"/>
    <w:rsid w:val="00316AA8"/>
    <w:rsid w:val="00320625"/>
    <w:rsid w:val="00320A07"/>
    <w:rsid w:val="00321243"/>
    <w:rsid w:val="003254E4"/>
    <w:rsid w:val="00326B62"/>
    <w:rsid w:val="00327161"/>
    <w:rsid w:val="00327185"/>
    <w:rsid w:val="00331633"/>
    <w:rsid w:val="0033479E"/>
    <w:rsid w:val="003400DC"/>
    <w:rsid w:val="003443F8"/>
    <w:rsid w:val="00347EDD"/>
    <w:rsid w:val="00354A43"/>
    <w:rsid w:val="00361333"/>
    <w:rsid w:val="00366927"/>
    <w:rsid w:val="003679D7"/>
    <w:rsid w:val="00370450"/>
    <w:rsid w:val="00372AE6"/>
    <w:rsid w:val="003750E9"/>
    <w:rsid w:val="00384A96"/>
    <w:rsid w:val="003923BB"/>
    <w:rsid w:val="00395000"/>
    <w:rsid w:val="00395750"/>
    <w:rsid w:val="00397196"/>
    <w:rsid w:val="00397C4F"/>
    <w:rsid w:val="003A367D"/>
    <w:rsid w:val="003A4BC9"/>
    <w:rsid w:val="003A68E9"/>
    <w:rsid w:val="003B61E0"/>
    <w:rsid w:val="003B6D0A"/>
    <w:rsid w:val="003C5094"/>
    <w:rsid w:val="003D26EB"/>
    <w:rsid w:val="003D411A"/>
    <w:rsid w:val="003D637A"/>
    <w:rsid w:val="003E511B"/>
    <w:rsid w:val="003E6698"/>
    <w:rsid w:val="003E763A"/>
    <w:rsid w:val="003F2095"/>
    <w:rsid w:val="003F4492"/>
    <w:rsid w:val="003F6D2A"/>
    <w:rsid w:val="00400071"/>
    <w:rsid w:val="00404066"/>
    <w:rsid w:val="004049EB"/>
    <w:rsid w:val="00405DEC"/>
    <w:rsid w:val="00413594"/>
    <w:rsid w:val="00413AA2"/>
    <w:rsid w:val="00414E72"/>
    <w:rsid w:val="00416645"/>
    <w:rsid w:val="00421B1C"/>
    <w:rsid w:val="00423074"/>
    <w:rsid w:val="004352C0"/>
    <w:rsid w:val="00436F36"/>
    <w:rsid w:val="00441727"/>
    <w:rsid w:val="004427E8"/>
    <w:rsid w:val="0044307B"/>
    <w:rsid w:val="00443CD4"/>
    <w:rsid w:val="004455F1"/>
    <w:rsid w:val="0045260A"/>
    <w:rsid w:val="0045292E"/>
    <w:rsid w:val="00455765"/>
    <w:rsid w:val="0046072F"/>
    <w:rsid w:val="00462F11"/>
    <w:rsid w:val="00466296"/>
    <w:rsid w:val="004702C4"/>
    <w:rsid w:val="004705E7"/>
    <w:rsid w:val="004741B8"/>
    <w:rsid w:val="0048342A"/>
    <w:rsid w:val="004961CE"/>
    <w:rsid w:val="004969AE"/>
    <w:rsid w:val="00497477"/>
    <w:rsid w:val="004A1374"/>
    <w:rsid w:val="004A2C8A"/>
    <w:rsid w:val="004B42F4"/>
    <w:rsid w:val="004C1AFA"/>
    <w:rsid w:val="004C20F5"/>
    <w:rsid w:val="004C2C6D"/>
    <w:rsid w:val="004D1B5C"/>
    <w:rsid w:val="004D27AB"/>
    <w:rsid w:val="004D29AC"/>
    <w:rsid w:val="004D4D1B"/>
    <w:rsid w:val="004D5209"/>
    <w:rsid w:val="004E3195"/>
    <w:rsid w:val="004E66CD"/>
    <w:rsid w:val="004E6E23"/>
    <w:rsid w:val="004F2FEB"/>
    <w:rsid w:val="004F3397"/>
    <w:rsid w:val="00500BAD"/>
    <w:rsid w:val="005019BF"/>
    <w:rsid w:val="00501E16"/>
    <w:rsid w:val="00502622"/>
    <w:rsid w:val="00507E23"/>
    <w:rsid w:val="00510EFC"/>
    <w:rsid w:val="0051109C"/>
    <w:rsid w:val="00515DDF"/>
    <w:rsid w:val="00515EBA"/>
    <w:rsid w:val="00524DB7"/>
    <w:rsid w:val="00525A7D"/>
    <w:rsid w:val="00530111"/>
    <w:rsid w:val="00530F63"/>
    <w:rsid w:val="00532EE3"/>
    <w:rsid w:val="00540778"/>
    <w:rsid w:val="00542F5C"/>
    <w:rsid w:val="00543923"/>
    <w:rsid w:val="00543AE0"/>
    <w:rsid w:val="005505A4"/>
    <w:rsid w:val="00551852"/>
    <w:rsid w:val="00552108"/>
    <w:rsid w:val="005538F2"/>
    <w:rsid w:val="0055451C"/>
    <w:rsid w:val="0055688C"/>
    <w:rsid w:val="005628A6"/>
    <w:rsid w:val="00562D59"/>
    <w:rsid w:val="00566B21"/>
    <w:rsid w:val="005670D2"/>
    <w:rsid w:val="00574383"/>
    <w:rsid w:val="00576C76"/>
    <w:rsid w:val="00590093"/>
    <w:rsid w:val="005922C2"/>
    <w:rsid w:val="005971EC"/>
    <w:rsid w:val="005A22D0"/>
    <w:rsid w:val="005A54AB"/>
    <w:rsid w:val="005A65C9"/>
    <w:rsid w:val="005A6B9D"/>
    <w:rsid w:val="005B0BFD"/>
    <w:rsid w:val="005B1A67"/>
    <w:rsid w:val="005B1B9C"/>
    <w:rsid w:val="005C60D5"/>
    <w:rsid w:val="005C6928"/>
    <w:rsid w:val="005D059B"/>
    <w:rsid w:val="005D376B"/>
    <w:rsid w:val="005D5572"/>
    <w:rsid w:val="005E303E"/>
    <w:rsid w:val="005E4DC7"/>
    <w:rsid w:val="005F3853"/>
    <w:rsid w:val="005F5CBF"/>
    <w:rsid w:val="005F66C4"/>
    <w:rsid w:val="00602C52"/>
    <w:rsid w:val="00605E6E"/>
    <w:rsid w:val="00613165"/>
    <w:rsid w:val="00613E29"/>
    <w:rsid w:val="00614CE9"/>
    <w:rsid w:val="00614FC1"/>
    <w:rsid w:val="00616EA6"/>
    <w:rsid w:val="006172E0"/>
    <w:rsid w:val="00627B3D"/>
    <w:rsid w:val="0063356D"/>
    <w:rsid w:val="00651F41"/>
    <w:rsid w:val="006548FF"/>
    <w:rsid w:val="006642B9"/>
    <w:rsid w:val="00666646"/>
    <w:rsid w:val="006668F9"/>
    <w:rsid w:val="00674D57"/>
    <w:rsid w:val="00674F9B"/>
    <w:rsid w:val="00675B76"/>
    <w:rsid w:val="0068124D"/>
    <w:rsid w:val="00683690"/>
    <w:rsid w:val="006915EB"/>
    <w:rsid w:val="0069288E"/>
    <w:rsid w:val="00692EDA"/>
    <w:rsid w:val="00695D90"/>
    <w:rsid w:val="006961D2"/>
    <w:rsid w:val="00696EDE"/>
    <w:rsid w:val="006A29BD"/>
    <w:rsid w:val="006A6F80"/>
    <w:rsid w:val="006B2F13"/>
    <w:rsid w:val="006B33FD"/>
    <w:rsid w:val="006C56E2"/>
    <w:rsid w:val="006C6DA8"/>
    <w:rsid w:val="006D0AE6"/>
    <w:rsid w:val="006D1908"/>
    <w:rsid w:val="006D2CE8"/>
    <w:rsid w:val="006E40DB"/>
    <w:rsid w:val="006E77C6"/>
    <w:rsid w:val="006F71E5"/>
    <w:rsid w:val="006F7F76"/>
    <w:rsid w:val="00703F26"/>
    <w:rsid w:val="00704E5A"/>
    <w:rsid w:val="00707E89"/>
    <w:rsid w:val="00710A5A"/>
    <w:rsid w:val="0071184E"/>
    <w:rsid w:val="00717D72"/>
    <w:rsid w:val="007242B3"/>
    <w:rsid w:val="00743812"/>
    <w:rsid w:val="00743908"/>
    <w:rsid w:val="00743E8C"/>
    <w:rsid w:val="00760CD9"/>
    <w:rsid w:val="0076203C"/>
    <w:rsid w:val="00763012"/>
    <w:rsid w:val="007641C8"/>
    <w:rsid w:val="00765185"/>
    <w:rsid w:val="007659B3"/>
    <w:rsid w:val="00765C46"/>
    <w:rsid w:val="00770E6D"/>
    <w:rsid w:val="00771572"/>
    <w:rsid w:val="007805E7"/>
    <w:rsid w:val="00780E02"/>
    <w:rsid w:val="007825F9"/>
    <w:rsid w:val="00783278"/>
    <w:rsid w:val="007848CC"/>
    <w:rsid w:val="007870B1"/>
    <w:rsid w:val="00791E67"/>
    <w:rsid w:val="007970F0"/>
    <w:rsid w:val="007A4ABD"/>
    <w:rsid w:val="007A5928"/>
    <w:rsid w:val="007A69AD"/>
    <w:rsid w:val="007B07F1"/>
    <w:rsid w:val="007B1258"/>
    <w:rsid w:val="007B4AD1"/>
    <w:rsid w:val="007B4F44"/>
    <w:rsid w:val="007C6665"/>
    <w:rsid w:val="007C67A0"/>
    <w:rsid w:val="007D3498"/>
    <w:rsid w:val="007D378B"/>
    <w:rsid w:val="007E2338"/>
    <w:rsid w:val="007E2C65"/>
    <w:rsid w:val="007E2D76"/>
    <w:rsid w:val="007E36C9"/>
    <w:rsid w:val="007E3C38"/>
    <w:rsid w:val="007E65F2"/>
    <w:rsid w:val="007E7FCE"/>
    <w:rsid w:val="007F0D85"/>
    <w:rsid w:val="007F3912"/>
    <w:rsid w:val="007F7E50"/>
    <w:rsid w:val="00800038"/>
    <w:rsid w:val="008046B3"/>
    <w:rsid w:val="00807DD4"/>
    <w:rsid w:val="00807EFB"/>
    <w:rsid w:val="008111A8"/>
    <w:rsid w:val="00812287"/>
    <w:rsid w:val="008160DF"/>
    <w:rsid w:val="00820D37"/>
    <w:rsid w:val="00821ABA"/>
    <w:rsid w:val="00822260"/>
    <w:rsid w:val="00823DC0"/>
    <w:rsid w:val="00824344"/>
    <w:rsid w:val="00825C78"/>
    <w:rsid w:val="00830F29"/>
    <w:rsid w:val="00831410"/>
    <w:rsid w:val="00833A17"/>
    <w:rsid w:val="008348A1"/>
    <w:rsid w:val="00840807"/>
    <w:rsid w:val="00845287"/>
    <w:rsid w:val="008456D1"/>
    <w:rsid w:val="008461BD"/>
    <w:rsid w:val="008462FB"/>
    <w:rsid w:val="00847B89"/>
    <w:rsid w:val="00851074"/>
    <w:rsid w:val="00851586"/>
    <w:rsid w:val="008538F5"/>
    <w:rsid w:val="00853AD7"/>
    <w:rsid w:val="0085721F"/>
    <w:rsid w:val="0086223C"/>
    <w:rsid w:val="00866DCC"/>
    <w:rsid w:val="008671AC"/>
    <w:rsid w:val="00871A52"/>
    <w:rsid w:val="008735F3"/>
    <w:rsid w:val="00876942"/>
    <w:rsid w:val="00884E48"/>
    <w:rsid w:val="0089156C"/>
    <w:rsid w:val="00894F44"/>
    <w:rsid w:val="008A2989"/>
    <w:rsid w:val="008A3BED"/>
    <w:rsid w:val="008A76CC"/>
    <w:rsid w:val="008B2EE4"/>
    <w:rsid w:val="008B5D2A"/>
    <w:rsid w:val="008C17F7"/>
    <w:rsid w:val="008C3884"/>
    <w:rsid w:val="008C5981"/>
    <w:rsid w:val="008D0B89"/>
    <w:rsid w:val="008D0FE2"/>
    <w:rsid w:val="008D22FC"/>
    <w:rsid w:val="008D3E67"/>
    <w:rsid w:val="008D5A95"/>
    <w:rsid w:val="008D7ABD"/>
    <w:rsid w:val="008E1E92"/>
    <w:rsid w:val="008E2490"/>
    <w:rsid w:val="008E6494"/>
    <w:rsid w:val="008E6E9E"/>
    <w:rsid w:val="008F222A"/>
    <w:rsid w:val="008F451B"/>
    <w:rsid w:val="009025C7"/>
    <w:rsid w:val="009062E2"/>
    <w:rsid w:val="00907687"/>
    <w:rsid w:val="00910CA0"/>
    <w:rsid w:val="00917DEB"/>
    <w:rsid w:val="0092432D"/>
    <w:rsid w:val="009276D5"/>
    <w:rsid w:val="00934A1D"/>
    <w:rsid w:val="00951A4B"/>
    <w:rsid w:val="00957B4C"/>
    <w:rsid w:val="009603D1"/>
    <w:rsid w:val="009632FD"/>
    <w:rsid w:val="00963C33"/>
    <w:rsid w:val="00964BE6"/>
    <w:rsid w:val="009708B3"/>
    <w:rsid w:val="00975503"/>
    <w:rsid w:val="00980CF2"/>
    <w:rsid w:val="00980E86"/>
    <w:rsid w:val="0098639B"/>
    <w:rsid w:val="0098716E"/>
    <w:rsid w:val="00996388"/>
    <w:rsid w:val="00997D09"/>
    <w:rsid w:val="009A176A"/>
    <w:rsid w:val="009A5977"/>
    <w:rsid w:val="009A6C64"/>
    <w:rsid w:val="009B00ED"/>
    <w:rsid w:val="009B5F13"/>
    <w:rsid w:val="009D1316"/>
    <w:rsid w:val="009D17B6"/>
    <w:rsid w:val="009D6189"/>
    <w:rsid w:val="009E3F38"/>
    <w:rsid w:val="009E45A5"/>
    <w:rsid w:val="009E7333"/>
    <w:rsid w:val="009F3364"/>
    <w:rsid w:val="009F47F2"/>
    <w:rsid w:val="009F5BEA"/>
    <w:rsid w:val="00A02045"/>
    <w:rsid w:val="00A13BEE"/>
    <w:rsid w:val="00A165D6"/>
    <w:rsid w:val="00A20AC8"/>
    <w:rsid w:val="00A36EB6"/>
    <w:rsid w:val="00A41ED0"/>
    <w:rsid w:val="00A42735"/>
    <w:rsid w:val="00A44458"/>
    <w:rsid w:val="00A55B4B"/>
    <w:rsid w:val="00A56ED9"/>
    <w:rsid w:val="00A56F4A"/>
    <w:rsid w:val="00A612DA"/>
    <w:rsid w:val="00A620D4"/>
    <w:rsid w:val="00A64094"/>
    <w:rsid w:val="00A640C0"/>
    <w:rsid w:val="00A65518"/>
    <w:rsid w:val="00A664CA"/>
    <w:rsid w:val="00A7062E"/>
    <w:rsid w:val="00A7258F"/>
    <w:rsid w:val="00A74BAF"/>
    <w:rsid w:val="00A77EBB"/>
    <w:rsid w:val="00A77F2A"/>
    <w:rsid w:val="00A856ED"/>
    <w:rsid w:val="00A930F6"/>
    <w:rsid w:val="00A96680"/>
    <w:rsid w:val="00AB0465"/>
    <w:rsid w:val="00AB34A5"/>
    <w:rsid w:val="00AB5091"/>
    <w:rsid w:val="00AB6C63"/>
    <w:rsid w:val="00AC10C1"/>
    <w:rsid w:val="00AC1FE4"/>
    <w:rsid w:val="00AC22D3"/>
    <w:rsid w:val="00AC3B7F"/>
    <w:rsid w:val="00AD098C"/>
    <w:rsid w:val="00AD0B00"/>
    <w:rsid w:val="00AD3168"/>
    <w:rsid w:val="00AD79E0"/>
    <w:rsid w:val="00AE5E0E"/>
    <w:rsid w:val="00AF660B"/>
    <w:rsid w:val="00B02C94"/>
    <w:rsid w:val="00B02E31"/>
    <w:rsid w:val="00B035B6"/>
    <w:rsid w:val="00B04FCC"/>
    <w:rsid w:val="00B16E8B"/>
    <w:rsid w:val="00B42514"/>
    <w:rsid w:val="00B429D1"/>
    <w:rsid w:val="00B50E61"/>
    <w:rsid w:val="00B542AB"/>
    <w:rsid w:val="00B55ACC"/>
    <w:rsid w:val="00B57421"/>
    <w:rsid w:val="00B77E01"/>
    <w:rsid w:val="00B8109A"/>
    <w:rsid w:val="00B8351F"/>
    <w:rsid w:val="00B86BB8"/>
    <w:rsid w:val="00B903C3"/>
    <w:rsid w:val="00B92DC4"/>
    <w:rsid w:val="00B95AEA"/>
    <w:rsid w:val="00BA1B00"/>
    <w:rsid w:val="00BA4163"/>
    <w:rsid w:val="00BA6446"/>
    <w:rsid w:val="00BC38DA"/>
    <w:rsid w:val="00BC6400"/>
    <w:rsid w:val="00BC6F89"/>
    <w:rsid w:val="00BC72E1"/>
    <w:rsid w:val="00BD12A3"/>
    <w:rsid w:val="00BD6151"/>
    <w:rsid w:val="00BD6AA4"/>
    <w:rsid w:val="00BE2E7B"/>
    <w:rsid w:val="00BF26EB"/>
    <w:rsid w:val="00C00FF9"/>
    <w:rsid w:val="00C02055"/>
    <w:rsid w:val="00C05A7E"/>
    <w:rsid w:val="00C11721"/>
    <w:rsid w:val="00C1203B"/>
    <w:rsid w:val="00C16EDA"/>
    <w:rsid w:val="00C20A04"/>
    <w:rsid w:val="00C218BD"/>
    <w:rsid w:val="00C27052"/>
    <w:rsid w:val="00C348CE"/>
    <w:rsid w:val="00C37361"/>
    <w:rsid w:val="00C4132B"/>
    <w:rsid w:val="00C42394"/>
    <w:rsid w:val="00C46421"/>
    <w:rsid w:val="00C53E79"/>
    <w:rsid w:val="00C55DA2"/>
    <w:rsid w:val="00C574A0"/>
    <w:rsid w:val="00C72AC1"/>
    <w:rsid w:val="00C7373A"/>
    <w:rsid w:val="00C73D6F"/>
    <w:rsid w:val="00C84065"/>
    <w:rsid w:val="00C84E32"/>
    <w:rsid w:val="00C92BA6"/>
    <w:rsid w:val="00C93BB7"/>
    <w:rsid w:val="00C949BE"/>
    <w:rsid w:val="00C97117"/>
    <w:rsid w:val="00CA05C2"/>
    <w:rsid w:val="00CA138E"/>
    <w:rsid w:val="00CA151E"/>
    <w:rsid w:val="00CA1E2F"/>
    <w:rsid w:val="00CA60FB"/>
    <w:rsid w:val="00CB48DD"/>
    <w:rsid w:val="00CB5801"/>
    <w:rsid w:val="00CB72CE"/>
    <w:rsid w:val="00CC13F3"/>
    <w:rsid w:val="00CC14AA"/>
    <w:rsid w:val="00CC3F41"/>
    <w:rsid w:val="00CC6315"/>
    <w:rsid w:val="00CC7690"/>
    <w:rsid w:val="00CD0BB7"/>
    <w:rsid w:val="00CD72C3"/>
    <w:rsid w:val="00CE1E1E"/>
    <w:rsid w:val="00CE611F"/>
    <w:rsid w:val="00CF2463"/>
    <w:rsid w:val="00CF73EC"/>
    <w:rsid w:val="00D0419F"/>
    <w:rsid w:val="00D0492A"/>
    <w:rsid w:val="00D05377"/>
    <w:rsid w:val="00D06C80"/>
    <w:rsid w:val="00D14123"/>
    <w:rsid w:val="00D1511A"/>
    <w:rsid w:val="00D22241"/>
    <w:rsid w:val="00D22851"/>
    <w:rsid w:val="00D23659"/>
    <w:rsid w:val="00D23AB6"/>
    <w:rsid w:val="00D272C9"/>
    <w:rsid w:val="00D300DA"/>
    <w:rsid w:val="00D30E2A"/>
    <w:rsid w:val="00D35967"/>
    <w:rsid w:val="00D35DD8"/>
    <w:rsid w:val="00D37A60"/>
    <w:rsid w:val="00D42BA5"/>
    <w:rsid w:val="00D457A4"/>
    <w:rsid w:val="00D501E9"/>
    <w:rsid w:val="00D5125A"/>
    <w:rsid w:val="00D53F80"/>
    <w:rsid w:val="00D60210"/>
    <w:rsid w:val="00D63C17"/>
    <w:rsid w:val="00D64BA5"/>
    <w:rsid w:val="00D65845"/>
    <w:rsid w:val="00D70B28"/>
    <w:rsid w:val="00D73194"/>
    <w:rsid w:val="00D7395B"/>
    <w:rsid w:val="00D764F8"/>
    <w:rsid w:val="00D8189C"/>
    <w:rsid w:val="00D84F71"/>
    <w:rsid w:val="00D85DDE"/>
    <w:rsid w:val="00D87524"/>
    <w:rsid w:val="00D95C52"/>
    <w:rsid w:val="00D96B3A"/>
    <w:rsid w:val="00DA274F"/>
    <w:rsid w:val="00DA35DB"/>
    <w:rsid w:val="00DA3E8F"/>
    <w:rsid w:val="00DA5CFE"/>
    <w:rsid w:val="00DB1B8B"/>
    <w:rsid w:val="00DB2B27"/>
    <w:rsid w:val="00DB34DB"/>
    <w:rsid w:val="00DC49E7"/>
    <w:rsid w:val="00DC50BA"/>
    <w:rsid w:val="00DD14A7"/>
    <w:rsid w:val="00DD342D"/>
    <w:rsid w:val="00DD63A9"/>
    <w:rsid w:val="00DD7F13"/>
    <w:rsid w:val="00DE1E20"/>
    <w:rsid w:val="00DE2B53"/>
    <w:rsid w:val="00DE307B"/>
    <w:rsid w:val="00DE6EB4"/>
    <w:rsid w:val="00DF2755"/>
    <w:rsid w:val="00DF5B0C"/>
    <w:rsid w:val="00E0417A"/>
    <w:rsid w:val="00E06215"/>
    <w:rsid w:val="00E10193"/>
    <w:rsid w:val="00E13BCC"/>
    <w:rsid w:val="00E15BC1"/>
    <w:rsid w:val="00E21251"/>
    <w:rsid w:val="00E24F03"/>
    <w:rsid w:val="00E30A1C"/>
    <w:rsid w:val="00E37E4B"/>
    <w:rsid w:val="00E453AD"/>
    <w:rsid w:val="00E47893"/>
    <w:rsid w:val="00E52DAD"/>
    <w:rsid w:val="00E57F31"/>
    <w:rsid w:val="00E62A0D"/>
    <w:rsid w:val="00E63C86"/>
    <w:rsid w:val="00E651D6"/>
    <w:rsid w:val="00E6603A"/>
    <w:rsid w:val="00E719B7"/>
    <w:rsid w:val="00E71D91"/>
    <w:rsid w:val="00E73440"/>
    <w:rsid w:val="00E74156"/>
    <w:rsid w:val="00E7429D"/>
    <w:rsid w:val="00E80005"/>
    <w:rsid w:val="00E84BD3"/>
    <w:rsid w:val="00E911CA"/>
    <w:rsid w:val="00EA334E"/>
    <w:rsid w:val="00EA692E"/>
    <w:rsid w:val="00EB1A3C"/>
    <w:rsid w:val="00EB3D39"/>
    <w:rsid w:val="00EB7B1A"/>
    <w:rsid w:val="00EC3464"/>
    <w:rsid w:val="00EC37E3"/>
    <w:rsid w:val="00EC50F1"/>
    <w:rsid w:val="00EC5101"/>
    <w:rsid w:val="00EC5AEF"/>
    <w:rsid w:val="00EC7B7F"/>
    <w:rsid w:val="00ED0DB5"/>
    <w:rsid w:val="00ED43C6"/>
    <w:rsid w:val="00ED5E46"/>
    <w:rsid w:val="00EE27EB"/>
    <w:rsid w:val="00EE4990"/>
    <w:rsid w:val="00EE7225"/>
    <w:rsid w:val="00EE7A03"/>
    <w:rsid w:val="00EF08FA"/>
    <w:rsid w:val="00EF4659"/>
    <w:rsid w:val="00EF4825"/>
    <w:rsid w:val="00EF5401"/>
    <w:rsid w:val="00EF7095"/>
    <w:rsid w:val="00EF7179"/>
    <w:rsid w:val="00EF7395"/>
    <w:rsid w:val="00F00E0D"/>
    <w:rsid w:val="00F013AF"/>
    <w:rsid w:val="00F06DB5"/>
    <w:rsid w:val="00F07830"/>
    <w:rsid w:val="00F105D3"/>
    <w:rsid w:val="00F12983"/>
    <w:rsid w:val="00F134B6"/>
    <w:rsid w:val="00F14A43"/>
    <w:rsid w:val="00F16635"/>
    <w:rsid w:val="00F17455"/>
    <w:rsid w:val="00F17C1F"/>
    <w:rsid w:val="00F2017A"/>
    <w:rsid w:val="00F24EB2"/>
    <w:rsid w:val="00F257A1"/>
    <w:rsid w:val="00F331D2"/>
    <w:rsid w:val="00F41C49"/>
    <w:rsid w:val="00F4470E"/>
    <w:rsid w:val="00F45006"/>
    <w:rsid w:val="00F45FC3"/>
    <w:rsid w:val="00F51255"/>
    <w:rsid w:val="00F5427E"/>
    <w:rsid w:val="00F55EDA"/>
    <w:rsid w:val="00F57E98"/>
    <w:rsid w:val="00F61088"/>
    <w:rsid w:val="00F64B48"/>
    <w:rsid w:val="00F65A8E"/>
    <w:rsid w:val="00F6786C"/>
    <w:rsid w:val="00F70544"/>
    <w:rsid w:val="00F71998"/>
    <w:rsid w:val="00F77570"/>
    <w:rsid w:val="00F81286"/>
    <w:rsid w:val="00F818C8"/>
    <w:rsid w:val="00F870E0"/>
    <w:rsid w:val="00F87740"/>
    <w:rsid w:val="00F974DC"/>
    <w:rsid w:val="00FA2FB0"/>
    <w:rsid w:val="00FB0772"/>
    <w:rsid w:val="00FB0EA3"/>
    <w:rsid w:val="00FB1DAF"/>
    <w:rsid w:val="00FB2E53"/>
    <w:rsid w:val="00FB6B31"/>
    <w:rsid w:val="00FC29D5"/>
    <w:rsid w:val="00FE0E6F"/>
    <w:rsid w:val="00FE22F9"/>
    <w:rsid w:val="00FE5534"/>
    <w:rsid w:val="00FE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2A090D"/>
  <w15:docId w15:val="{10877F79-D90F-4AC1-854E-FC3D8B0D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189"/>
    <w:pPr>
      <w:spacing w:after="120"/>
    </w:pPr>
    <w:rPr>
      <w:rFonts w:ascii="Arial" w:eastAsia="Calibri" w:hAnsi="Arial" w:cs="Arial"/>
      <w:sz w:val="22"/>
      <w:szCs w:val="22"/>
    </w:rPr>
  </w:style>
  <w:style w:type="paragraph" w:styleId="Heading1">
    <w:name w:val="heading 1"/>
    <w:basedOn w:val="Normal"/>
    <w:next w:val="Normal"/>
    <w:link w:val="Heading1Char"/>
    <w:qFormat/>
    <w:rsid w:val="009D6189"/>
    <w:pPr>
      <w:keepNext/>
      <w:jc w:val="center"/>
      <w:outlineLvl w:val="0"/>
    </w:pPr>
    <w:rPr>
      <w:b/>
      <w:sz w:val="24"/>
    </w:rPr>
  </w:style>
  <w:style w:type="paragraph" w:styleId="Heading2">
    <w:name w:val="heading 2"/>
    <w:basedOn w:val="Normal"/>
    <w:next w:val="Normal"/>
    <w:link w:val="Heading2Char"/>
    <w:qFormat/>
    <w:rsid w:val="009D6189"/>
    <w:pPr>
      <w:keepNext/>
      <w:tabs>
        <w:tab w:val="left" w:pos="-1152"/>
        <w:tab w:val="left" w:pos="-432"/>
        <w:tab w:val="left" w:pos="288"/>
        <w:tab w:val="left" w:pos="9504"/>
      </w:tabs>
      <w:suppressAutoHyphens/>
      <w:spacing w:after="0" w:line="240" w:lineRule="atLeast"/>
      <w:jc w:val="both"/>
      <w:outlineLvl w:val="1"/>
    </w:pPr>
    <w:rPr>
      <w:rFonts w:eastAsia="Times New Roman"/>
      <w:b/>
      <w:bCs/>
      <w:spacing w:val="-2"/>
      <w:szCs w:val="24"/>
    </w:rPr>
  </w:style>
  <w:style w:type="paragraph" w:styleId="Heading3">
    <w:name w:val="heading 3"/>
    <w:basedOn w:val="Normal"/>
    <w:next w:val="Normal"/>
    <w:link w:val="Heading3Char"/>
    <w:uiPriority w:val="99"/>
    <w:qFormat/>
    <w:rsid w:val="009D6189"/>
    <w:pPr>
      <w:keepNext/>
      <w:tabs>
        <w:tab w:val="center" w:pos="4680"/>
        <w:tab w:val="left" w:pos="7200"/>
      </w:tabs>
      <w:suppressAutoHyphens/>
      <w:spacing w:after="0"/>
      <w:jc w:val="center"/>
      <w:outlineLvl w:val="2"/>
    </w:pPr>
    <w:rPr>
      <w:rFonts w:ascii="Times New Roman" w:eastAsia="Times New Roman" w:hAnsi="Times New Roman"/>
      <w:b/>
      <w:spacing w:val="-3"/>
      <w:sz w:val="24"/>
      <w:szCs w:val="20"/>
      <w:u w:val="single"/>
    </w:rPr>
  </w:style>
  <w:style w:type="paragraph" w:styleId="Heading4">
    <w:name w:val="heading 4"/>
    <w:aliases w:val="PR1,Heading 41"/>
    <w:basedOn w:val="Normal"/>
    <w:next w:val="Normal"/>
    <w:link w:val="Heading4Char"/>
    <w:qFormat/>
    <w:rsid w:val="009D6189"/>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rsid w:val="009D6189"/>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semiHidden/>
    <w:unhideWhenUsed/>
    <w:qFormat/>
    <w:rsid w:val="009D6189"/>
    <w:pPr>
      <w:keepNext/>
      <w:spacing w:before="200"/>
      <w:outlineLvl w:val="5"/>
    </w:pPr>
    <w:rPr>
      <w:rFonts w:ascii="Cambria" w:eastAsiaTheme="majorEastAsia" w:hAnsi="Cambria" w:cstheme="majorBidi"/>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603A"/>
    <w:pPr>
      <w:spacing w:before="100" w:beforeAutospacing="1" w:after="100" w:afterAutospacing="1"/>
    </w:pPr>
  </w:style>
  <w:style w:type="paragraph" w:styleId="BalloonText">
    <w:name w:val="Balloon Text"/>
    <w:basedOn w:val="Normal"/>
    <w:link w:val="BalloonTextChar"/>
    <w:rsid w:val="00D42BA5"/>
    <w:rPr>
      <w:rFonts w:ascii="Tahoma" w:hAnsi="Tahoma" w:cs="Tahoma"/>
      <w:sz w:val="16"/>
      <w:szCs w:val="16"/>
    </w:rPr>
  </w:style>
  <w:style w:type="character" w:customStyle="1" w:styleId="BalloonTextChar">
    <w:name w:val="Balloon Text Char"/>
    <w:basedOn w:val="DefaultParagraphFont"/>
    <w:link w:val="BalloonText"/>
    <w:rsid w:val="00D42BA5"/>
    <w:rPr>
      <w:rFonts w:ascii="Tahoma" w:hAnsi="Tahoma" w:cs="Tahoma"/>
      <w:sz w:val="16"/>
      <w:szCs w:val="16"/>
    </w:rPr>
  </w:style>
  <w:style w:type="character" w:styleId="Hyperlink">
    <w:name w:val="Hyperlink"/>
    <w:basedOn w:val="DefaultParagraphFont"/>
    <w:uiPriority w:val="99"/>
    <w:rsid w:val="00D42BA5"/>
    <w:rPr>
      <w:rFonts w:cs="Times New Roman"/>
      <w:color w:val="0000FF"/>
      <w:u w:val="single"/>
    </w:rPr>
  </w:style>
  <w:style w:type="paragraph" w:customStyle="1" w:styleId="BidLev1">
    <w:name w:val="Bid Lev 1"/>
    <w:basedOn w:val="Normal"/>
    <w:link w:val="BidLev1Char"/>
    <w:uiPriority w:val="99"/>
    <w:qFormat/>
    <w:rsid w:val="00C02055"/>
    <w:pPr>
      <w:numPr>
        <w:numId w:val="2"/>
      </w:numPr>
    </w:pPr>
    <w:rPr>
      <w:b/>
    </w:rPr>
  </w:style>
  <w:style w:type="paragraph" w:customStyle="1" w:styleId="BidLev2">
    <w:name w:val="Bid Lev 2"/>
    <w:basedOn w:val="BidLev1"/>
    <w:link w:val="BidLev2Char"/>
    <w:uiPriority w:val="99"/>
    <w:qFormat/>
    <w:rsid w:val="00F45006"/>
    <w:pPr>
      <w:numPr>
        <w:ilvl w:val="1"/>
      </w:numPr>
    </w:pPr>
    <w:rPr>
      <w:b w:val="0"/>
    </w:rPr>
  </w:style>
  <w:style w:type="paragraph" w:customStyle="1" w:styleId="BidLev3">
    <w:name w:val="Bid Lev 3"/>
    <w:basedOn w:val="BidLev2"/>
    <w:link w:val="BidLev3Char"/>
    <w:uiPriority w:val="99"/>
    <w:qFormat/>
    <w:rsid w:val="009D6189"/>
    <w:pPr>
      <w:numPr>
        <w:ilvl w:val="2"/>
      </w:numPr>
    </w:pPr>
  </w:style>
  <w:style w:type="paragraph" w:customStyle="1" w:styleId="BidLev4">
    <w:name w:val="Bid Lev 4"/>
    <w:basedOn w:val="BidLev3"/>
    <w:link w:val="BidLev4Char"/>
    <w:uiPriority w:val="99"/>
    <w:qFormat/>
    <w:rsid w:val="009D6189"/>
    <w:pPr>
      <w:numPr>
        <w:ilvl w:val="3"/>
      </w:numPr>
    </w:pPr>
  </w:style>
  <w:style w:type="paragraph" w:customStyle="1" w:styleId="BidLev5">
    <w:name w:val="Bid Lev 5"/>
    <w:basedOn w:val="BidLev4"/>
    <w:qFormat/>
    <w:rsid w:val="009D6189"/>
    <w:pPr>
      <w:numPr>
        <w:ilvl w:val="4"/>
      </w:numPr>
    </w:pPr>
  </w:style>
  <w:style w:type="paragraph" w:customStyle="1" w:styleId="BidLev6">
    <w:name w:val="Bid Lev 6"/>
    <w:basedOn w:val="BidLev5"/>
    <w:qFormat/>
    <w:rsid w:val="009D6189"/>
    <w:pPr>
      <w:numPr>
        <w:ilvl w:val="5"/>
      </w:numPr>
    </w:pPr>
  </w:style>
  <w:style w:type="paragraph" w:customStyle="1" w:styleId="BidLev7">
    <w:name w:val="Bid Lev 7"/>
    <w:basedOn w:val="BidLev6"/>
    <w:qFormat/>
    <w:rsid w:val="009D6189"/>
    <w:pPr>
      <w:numPr>
        <w:ilvl w:val="6"/>
      </w:numPr>
    </w:pPr>
  </w:style>
  <w:style w:type="paragraph" w:customStyle="1" w:styleId="BidLev8">
    <w:name w:val="Bid Lev 8"/>
    <w:basedOn w:val="BidLev7"/>
    <w:qFormat/>
    <w:rsid w:val="009D6189"/>
    <w:pPr>
      <w:numPr>
        <w:ilvl w:val="7"/>
      </w:numPr>
    </w:pPr>
  </w:style>
  <w:style w:type="character" w:customStyle="1" w:styleId="BidLev2Char">
    <w:name w:val="Bid Lev 2 Char"/>
    <w:link w:val="BidLev2"/>
    <w:locked/>
    <w:rsid w:val="00F45006"/>
    <w:rPr>
      <w:rFonts w:ascii="Arial" w:eastAsia="Calibri" w:hAnsi="Arial" w:cs="Arial"/>
      <w:sz w:val="22"/>
      <w:szCs w:val="22"/>
    </w:rPr>
  </w:style>
  <w:style w:type="character" w:customStyle="1" w:styleId="BidLev1Char">
    <w:name w:val="Bid Lev 1 Char"/>
    <w:link w:val="BidLev1"/>
    <w:locked/>
    <w:rsid w:val="00C02055"/>
    <w:rPr>
      <w:rFonts w:ascii="Arial" w:eastAsia="Calibri" w:hAnsi="Arial" w:cs="Arial"/>
      <w:b/>
      <w:sz w:val="22"/>
      <w:szCs w:val="22"/>
    </w:rPr>
  </w:style>
  <w:style w:type="character" w:customStyle="1" w:styleId="BidLev3Char">
    <w:name w:val="Bid Lev 3 Char"/>
    <w:link w:val="BidLev3"/>
    <w:locked/>
    <w:rsid w:val="009D6189"/>
    <w:rPr>
      <w:rFonts w:ascii="Arial" w:eastAsia="Calibri" w:hAnsi="Arial" w:cs="Arial"/>
      <w:sz w:val="22"/>
      <w:szCs w:val="22"/>
    </w:rPr>
  </w:style>
  <w:style w:type="paragraph" w:styleId="Header">
    <w:name w:val="header"/>
    <w:basedOn w:val="Normal"/>
    <w:link w:val="HeaderChar"/>
    <w:uiPriority w:val="99"/>
    <w:rsid w:val="00552108"/>
    <w:pPr>
      <w:tabs>
        <w:tab w:val="center" w:pos="4680"/>
        <w:tab w:val="right" w:pos="9360"/>
      </w:tabs>
    </w:pPr>
  </w:style>
  <w:style w:type="character" w:customStyle="1" w:styleId="HeaderChar">
    <w:name w:val="Header Char"/>
    <w:basedOn w:val="DefaultParagraphFont"/>
    <w:link w:val="Header"/>
    <w:uiPriority w:val="99"/>
    <w:rsid w:val="00552108"/>
    <w:rPr>
      <w:sz w:val="24"/>
      <w:szCs w:val="24"/>
    </w:rPr>
  </w:style>
  <w:style w:type="paragraph" w:styleId="Footer">
    <w:name w:val="footer"/>
    <w:basedOn w:val="Normal"/>
    <w:link w:val="FooterChar"/>
    <w:uiPriority w:val="99"/>
    <w:rsid w:val="00552108"/>
    <w:pPr>
      <w:tabs>
        <w:tab w:val="center" w:pos="4680"/>
        <w:tab w:val="right" w:pos="9360"/>
      </w:tabs>
    </w:pPr>
  </w:style>
  <w:style w:type="character" w:customStyle="1" w:styleId="FooterChar">
    <w:name w:val="Footer Char"/>
    <w:basedOn w:val="DefaultParagraphFont"/>
    <w:link w:val="Footer"/>
    <w:uiPriority w:val="99"/>
    <w:rsid w:val="00552108"/>
    <w:rPr>
      <w:sz w:val="24"/>
      <w:szCs w:val="24"/>
    </w:rPr>
  </w:style>
  <w:style w:type="paragraph" w:styleId="ListParagraph">
    <w:name w:val="List Paragraph"/>
    <w:basedOn w:val="Normal"/>
    <w:uiPriority w:val="34"/>
    <w:qFormat/>
    <w:rsid w:val="009D6189"/>
    <w:pPr>
      <w:ind w:left="720"/>
      <w:contextualSpacing/>
    </w:pPr>
  </w:style>
  <w:style w:type="table" w:styleId="TableGrid">
    <w:name w:val="Table Grid"/>
    <w:basedOn w:val="TableNormal"/>
    <w:uiPriority w:val="99"/>
    <w:rsid w:val="00AC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E254C"/>
    <w:pPr>
      <w:tabs>
        <w:tab w:val="left" w:pos="-1440"/>
        <w:tab w:val="left" w:pos="-720"/>
        <w:tab w:val="left" w:pos="0"/>
        <w:tab w:val="left" w:pos="720"/>
        <w:tab w:val="left" w:pos="1440"/>
        <w:tab w:val="left" w:pos="7200"/>
      </w:tabs>
      <w:suppressAutoHyphens/>
      <w:spacing w:line="480" w:lineRule="auto"/>
      <w:jc w:val="both"/>
    </w:pPr>
    <w:rPr>
      <w:spacing w:val="-2"/>
      <w:szCs w:val="20"/>
    </w:rPr>
  </w:style>
  <w:style w:type="character" w:customStyle="1" w:styleId="BodyTextChar">
    <w:name w:val="Body Text Char"/>
    <w:basedOn w:val="DefaultParagraphFont"/>
    <w:link w:val="BodyText"/>
    <w:uiPriority w:val="99"/>
    <w:rsid w:val="002E254C"/>
    <w:rPr>
      <w:rFonts w:ascii="Arial Narrow" w:hAnsi="Arial Narrow"/>
      <w:spacing w:val="-2"/>
      <w:sz w:val="22"/>
    </w:rPr>
  </w:style>
  <w:style w:type="paragraph" w:styleId="BlockText">
    <w:name w:val="Block Text"/>
    <w:basedOn w:val="Normal"/>
    <w:uiPriority w:val="99"/>
    <w:rsid w:val="000336F9"/>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color w:val="000000"/>
      <w:spacing w:val="-2"/>
      <w:sz w:val="20"/>
    </w:rPr>
  </w:style>
  <w:style w:type="character" w:customStyle="1" w:styleId="Heading1Char">
    <w:name w:val="Heading 1 Char"/>
    <w:link w:val="Heading1"/>
    <w:rsid w:val="009D6189"/>
    <w:rPr>
      <w:rFonts w:ascii="Arial" w:eastAsia="Calibri" w:hAnsi="Arial" w:cs="Arial"/>
      <w:b/>
      <w:sz w:val="24"/>
      <w:szCs w:val="22"/>
    </w:rPr>
  </w:style>
  <w:style w:type="character" w:customStyle="1" w:styleId="Heading4Char">
    <w:name w:val="Heading 4 Char"/>
    <w:aliases w:val="PR1 Char,Heading 41 Char"/>
    <w:link w:val="Heading4"/>
    <w:rsid w:val="009D6189"/>
    <w:rPr>
      <w:rFonts w:eastAsia="Calibri" w:cs="Arial"/>
      <w:b/>
      <w:bCs/>
      <w:spacing w:val="-2"/>
    </w:rPr>
  </w:style>
  <w:style w:type="character" w:customStyle="1" w:styleId="Heading5Char">
    <w:name w:val="Heading 5 Char"/>
    <w:link w:val="Heading5"/>
    <w:rsid w:val="009D6189"/>
    <w:rPr>
      <w:rFonts w:eastAsia="Calibri" w:cs="Arial"/>
      <w:b/>
      <w:bCs/>
      <w:spacing w:val="-2"/>
    </w:rPr>
  </w:style>
  <w:style w:type="character" w:customStyle="1" w:styleId="Heading6Char">
    <w:name w:val="Heading 6 Char"/>
    <w:link w:val="Heading6"/>
    <w:semiHidden/>
    <w:rsid w:val="009D6189"/>
    <w:rPr>
      <w:rFonts w:ascii="Cambria" w:eastAsiaTheme="majorEastAsia" w:hAnsi="Cambria" w:cstheme="majorBidi"/>
      <w:i/>
      <w:iCs/>
      <w:color w:val="243F60"/>
    </w:rPr>
  </w:style>
  <w:style w:type="character" w:customStyle="1" w:styleId="Heading3Char">
    <w:name w:val="Heading 3 Char"/>
    <w:basedOn w:val="DefaultParagraphFont"/>
    <w:link w:val="Heading3"/>
    <w:uiPriority w:val="99"/>
    <w:rsid w:val="009D6189"/>
    <w:rPr>
      <w:rFonts w:ascii="Times New Roman" w:hAnsi="Times New Roman" w:cs="Arial"/>
      <w:b/>
      <w:spacing w:val="-3"/>
      <w:sz w:val="24"/>
      <w:u w:val="single"/>
    </w:rPr>
  </w:style>
  <w:style w:type="paragraph" w:styleId="BodyText2">
    <w:name w:val="Body Text 2"/>
    <w:basedOn w:val="Normal"/>
    <w:link w:val="BodyText2Char"/>
    <w:uiPriority w:val="99"/>
    <w:rsid w:val="00414E72"/>
    <w:pPr>
      <w:spacing w:line="480" w:lineRule="auto"/>
    </w:pPr>
    <w:rPr>
      <w:rFonts w:eastAsia="Times New Roman"/>
      <w:szCs w:val="24"/>
    </w:rPr>
  </w:style>
  <w:style w:type="character" w:customStyle="1" w:styleId="BodyText2Char">
    <w:name w:val="Body Text 2 Char"/>
    <w:basedOn w:val="DefaultParagraphFont"/>
    <w:link w:val="BodyText2"/>
    <w:uiPriority w:val="99"/>
    <w:rsid w:val="00414E72"/>
    <w:rPr>
      <w:szCs w:val="24"/>
    </w:rPr>
  </w:style>
  <w:style w:type="numbering" w:customStyle="1" w:styleId="Style1">
    <w:name w:val="Style1"/>
    <w:rsid w:val="00C46421"/>
    <w:pPr>
      <w:numPr>
        <w:numId w:val="1"/>
      </w:numPr>
    </w:pPr>
  </w:style>
  <w:style w:type="character" w:customStyle="1" w:styleId="BidLev4Char">
    <w:name w:val="Bid Lev 4 Char"/>
    <w:link w:val="BidLev4"/>
    <w:rsid w:val="009D6189"/>
    <w:rPr>
      <w:rFonts w:ascii="Arial" w:eastAsia="Calibri" w:hAnsi="Arial" w:cs="Arial"/>
      <w:sz w:val="22"/>
      <w:szCs w:val="22"/>
    </w:rPr>
  </w:style>
  <w:style w:type="character" w:styleId="FollowedHyperlink">
    <w:name w:val="FollowedHyperlink"/>
    <w:basedOn w:val="DefaultParagraphFont"/>
    <w:rsid w:val="003D637A"/>
    <w:rPr>
      <w:color w:val="800080" w:themeColor="followedHyperlink"/>
      <w:u w:val="single"/>
    </w:rPr>
  </w:style>
  <w:style w:type="paragraph" w:customStyle="1" w:styleId="Body">
    <w:name w:val="Body"/>
    <w:basedOn w:val="Normal"/>
    <w:link w:val="BodyChar"/>
    <w:rsid w:val="00217A4A"/>
    <w:pPr>
      <w:widowControl w:val="0"/>
      <w:suppressAutoHyphens/>
      <w:spacing w:after="240"/>
      <w:jc w:val="both"/>
    </w:pPr>
    <w:rPr>
      <w:rFonts w:eastAsia="Times New Roman"/>
    </w:rPr>
  </w:style>
  <w:style w:type="character" w:customStyle="1" w:styleId="BodyChar">
    <w:name w:val="Body Char"/>
    <w:basedOn w:val="DefaultParagraphFont"/>
    <w:link w:val="Body"/>
    <w:rsid w:val="00217A4A"/>
    <w:rPr>
      <w:rFonts w:ascii="Arial" w:hAnsi="Arial" w:cs="Arial"/>
    </w:rPr>
  </w:style>
  <w:style w:type="paragraph" w:customStyle="1" w:styleId="BidLev0">
    <w:name w:val="Bid Lev 0"/>
    <w:basedOn w:val="Normal"/>
    <w:link w:val="BidLev0Char"/>
    <w:qFormat/>
    <w:rsid w:val="00F45006"/>
    <w:pPr>
      <w:keepNext/>
      <w:numPr>
        <w:ilvl w:val="1"/>
        <w:numId w:val="5"/>
      </w:numPr>
      <w:pBdr>
        <w:bottom w:val="single" w:sz="2" w:space="1" w:color="auto"/>
      </w:pBdr>
      <w:spacing w:before="240" w:after="240"/>
      <w:outlineLvl w:val="0"/>
    </w:pPr>
    <w:rPr>
      <w:b/>
      <w:bCs/>
      <w:color w:val="000080"/>
      <w:kern w:val="28"/>
    </w:rPr>
  </w:style>
  <w:style w:type="character" w:customStyle="1" w:styleId="BidLev0Char">
    <w:name w:val="Bid Lev 0 Char"/>
    <w:link w:val="BidLev0"/>
    <w:rsid w:val="00F45006"/>
    <w:rPr>
      <w:rFonts w:ascii="Arial" w:eastAsia="Calibri" w:hAnsi="Arial" w:cs="Arial"/>
      <w:b/>
      <w:bCs/>
      <w:color w:val="000080"/>
      <w:kern w:val="28"/>
      <w:sz w:val="22"/>
      <w:szCs w:val="22"/>
    </w:rPr>
  </w:style>
  <w:style w:type="paragraph" w:customStyle="1" w:styleId="BidLevel00">
    <w:name w:val="Bid Level 00"/>
    <w:basedOn w:val="BidLev0"/>
    <w:link w:val="BidLevel00Char"/>
    <w:qFormat/>
    <w:rsid w:val="009D6189"/>
    <w:pPr>
      <w:numPr>
        <w:numId w:val="0"/>
      </w:numPr>
      <w:jc w:val="both"/>
    </w:pPr>
    <w:rPr>
      <w:sz w:val="20"/>
      <w:szCs w:val="20"/>
    </w:rPr>
  </w:style>
  <w:style w:type="character" w:customStyle="1" w:styleId="BidLevel00Char">
    <w:name w:val="Bid Level 00 Char"/>
    <w:link w:val="BidLevel00"/>
    <w:rsid w:val="009D6189"/>
    <w:rPr>
      <w:rFonts w:ascii="Arial" w:eastAsia="Calibri" w:hAnsi="Arial" w:cs="Arial"/>
      <w:b/>
      <w:bCs/>
      <w:color w:val="000080"/>
      <w:kern w:val="28"/>
    </w:rPr>
  </w:style>
  <w:style w:type="paragraph" w:customStyle="1" w:styleId="BidLev00">
    <w:name w:val="Bid Lev .0"/>
    <w:basedOn w:val="BidLev0"/>
    <w:link w:val="BidLev0Char0"/>
    <w:qFormat/>
    <w:rsid w:val="009D6189"/>
    <w:pPr>
      <w:numPr>
        <w:ilvl w:val="0"/>
        <w:numId w:val="0"/>
      </w:numPr>
      <w:ind w:left="720" w:hanging="360"/>
      <w:jc w:val="both"/>
    </w:pPr>
    <w:rPr>
      <w:rFonts w:eastAsia="Times New Roman"/>
      <w:bCs w:val="0"/>
      <w:kern w:val="0"/>
    </w:rPr>
  </w:style>
  <w:style w:type="character" w:customStyle="1" w:styleId="BidLev0Char0">
    <w:name w:val="Bid Lev .0 Char"/>
    <w:link w:val="BidLev00"/>
    <w:rsid w:val="009D6189"/>
    <w:rPr>
      <w:rFonts w:ascii="Arial" w:hAnsi="Arial" w:cs="Arial"/>
      <w:b/>
      <w:color w:val="000080"/>
      <w:sz w:val="22"/>
      <w:szCs w:val="22"/>
    </w:rPr>
  </w:style>
  <w:style w:type="character" w:customStyle="1" w:styleId="Heading2Char">
    <w:name w:val="Heading 2 Char"/>
    <w:basedOn w:val="DefaultParagraphFont"/>
    <w:link w:val="Heading2"/>
    <w:rsid w:val="009D6189"/>
    <w:rPr>
      <w:rFonts w:ascii="Arial" w:hAnsi="Arial" w:cs="Arial"/>
      <w:b/>
      <w:bCs/>
      <w:spacing w:val="-2"/>
      <w:sz w:val="22"/>
      <w:szCs w:val="24"/>
    </w:rPr>
  </w:style>
  <w:style w:type="paragraph" w:styleId="TOC1">
    <w:name w:val="toc 1"/>
    <w:basedOn w:val="Normal"/>
    <w:next w:val="Normal"/>
    <w:autoRedefine/>
    <w:uiPriority w:val="39"/>
    <w:qFormat/>
    <w:rsid w:val="009D6189"/>
    <w:pPr>
      <w:spacing w:after="100"/>
    </w:pPr>
  </w:style>
  <w:style w:type="paragraph" w:styleId="TOC2">
    <w:name w:val="toc 2"/>
    <w:basedOn w:val="Normal"/>
    <w:next w:val="Normal"/>
    <w:autoRedefine/>
    <w:uiPriority w:val="39"/>
    <w:unhideWhenUsed/>
    <w:qFormat/>
    <w:rsid w:val="009D6189"/>
    <w:pPr>
      <w:spacing w:after="100" w:line="276" w:lineRule="auto"/>
      <w:ind w:left="220"/>
    </w:pPr>
    <w:rPr>
      <w:rFonts w:ascii="Calibri" w:eastAsia="Times New Roman" w:hAnsi="Calibri" w:cs="Times New Roman"/>
      <w:lang w:eastAsia="ja-JP"/>
    </w:rPr>
  </w:style>
  <w:style w:type="paragraph" w:styleId="TOC3">
    <w:name w:val="toc 3"/>
    <w:basedOn w:val="Normal"/>
    <w:next w:val="Normal"/>
    <w:autoRedefine/>
    <w:uiPriority w:val="39"/>
    <w:unhideWhenUsed/>
    <w:qFormat/>
    <w:rsid w:val="009D6189"/>
    <w:pPr>
      <w:spacing w:after="100" w:line="276" w:lineRule="auto"/>
      <w:ind w:left="440"/>
    </w:pPr>
    <w:rPr>
      <w:rFonts w:ascii="Calibri" w:eastAsia="Times New Roman" w:hAnsi="Calibri" w:cs="Times New Roman"/>
      <w:lang w:eastAsia="ja-JP"/>
    </w:rPr>
  </w:style>
  <w:style w:type="paragraph" w:styleId="TOCHeading">
    <w:name w:val="TOC Heading"/>
    <w:basedOn w:val="Heading1"/>
    <w:next w:val="Normal"/>
    <w:uiPriority w:val="39"/>
    <w:semiHidden/>
    <w:unhideWhenUsed/>
    <w:qFormat/>
    <w:rsid w:val="009D6189"/>
    <w:pPr>
      <w:keepLines/>
      <w:spacing w:before="480" w:after="0" w:line="276" w:lineRule="auto"/>
      <w:jc w:val="left"/>
      <w:outlineLvl w:val="9"/>
    </w:pPr>
    <w:rPr>
      <w:rFonts w:ascii="Cambria" w:eastAsia="Times New Roman" w:hAnsi="Cambria" w:cs="Times New Roman"/>
      <w:bCs/>
      <w:color w:val="365F91"/>
      <w:sz w:val="28"/>
      <w:szCs w:val="28"/>
      <w:lang w:eastAsia="ja-JP"/>
    </w:rPr>
  </w:style>
  <w:style w:type="character" w:styleId="Strong">
    <w:name w:val="Strong"/>
    <w:basedOn w:val="DefaultParagraphFont"/>
    <w:qFormat/>
    <w:rsid w:val="00F5427E"/>
    <w:rPr>
      <w:b/>
      <w:bCs/>
    </w:rPr>
  </w:style>
  <w:style w:type="paragraph" w:customStyle="1" w:styleId="BodyText1">
    <w:name w:val="Body Text1"/>
    <w:basedOn w:val="Normal"/>
    <w:rsid w:val="00F5427E"/>
    <w:pPr>
      <w:spacing w:before="60"/>
    </w:pPr>
    <w:rPr>
      <w:rFonts w:ascii="Times New Roman" w:eastAsia="Times New Roman" w:hAnsi="Times New Roman"/>
      <w:szCs w:val="20"/>
    </w:rPr>
  </w:style>
  <w:style w:type="paragraph" w:customStyle="1" w:styleId="PRT">
    <w:name w:val="PRT"/>
    <w:basedOn w:val="Normal"/>
    <w:next w:val="ART"/>
    <w:autoRedefine/>
    <w:rsid w:val="00CC13F3"/>
    <w:pPr>
      <w:keepNext/>
      <w:suppressAutoHyphens/>
      <w:spacing w:before="240" w:after="0"/>
      <w:jc w:val="both"/>
      <w:outlineLvl w:val="0"/>
    </w:pPr>
    <w:rPr>
      <w:rFonts w:ascii="Times New Roman" w:eastAsia="Times New Roman" w:hAnsi="Times New Roman" w:cs="Times New Roman"/>
      <w:sz w:val="20"/>
      <w:szCs w:val="20"/>
    </w:rPr>
  </w:style>
  <w:style w:type="paragraph" w:customStyle="1" w:styleId="SUT">
    <w:name w:val="SUT"/>
    <w:basedOn w:val="Normal"/>
    <w:next w:val="Heading4"/>
    <w:rsid w:val="00CC13F3"/>
    <w:pPr>
      <w:suppressAutoHyphens/>
      <w:spacing w:before="240" w:after="0"/>
      <w:jc w:val="both"/>
      <w:outlineLvl w:val="0"/>
    </w:pPr>
    <w:rPr>
      <w:rFonts w:ascii="Times New Roman" w:eastAsia="Times New Roman" w:hAnsi="Times New Roman" w:cs="Times New Roman"/>
      <w:sz w:val="20"/>
      <w:szCs w:val="20"/>
    </w:rPr>
  </w:style>
  <w:style w:type="paragraph" w:customStyle="1" w:styleId="DST">
    <w:name w:val="DST"/>
    <w:basedOn w:val="Normal"/>
    <w:next w:val="Heading4"/>
    <w:rsid w:val="00CC13F3"/>
    <w:pPr>
      <w:suppressAutoHyphens/>
      <w:spacing w:before="240" w:after="0"/>
      <w:jc w:val="both"/>
      <w:outlineLvl w:val="0"/>
    </w:pPr>
    <w:rPr>
      <w:rFonts w:ascii="Times New Roman" w:eastAsia="Times New Roman" w:hAnsi="Times New Roman" w:cs="Times New Roman"/>
      <w:sz w:val="20"/>
      <w:szCs w:val="20"/>
    </w:rPr>
  </w:style>
  <w:style w:type="paragraph" w:customStyle="1" w:styleId="ART">
    <w:name w:val="ART"/>
    <w:basedOn w:val="Normal"/>
    <w:next w:val="Heading4"/>
    <w:autoRedefine/>
    <w:rsid w:val="00CC13F3"/>
    <w:pPr>
      <w:keepNext/>
      <w:tabs>
        <w:tab w:val="left" w:pos="864"/>
      </w:tabs>
      <w:suppressAutoHyphens/>
      <w:spacing w:before="240" w:after="240"/>
      <w:ind w:left="864" w:hanging="864"/>
      <w:jc w:val="both"/>
      <w:outlineLvl w:val="1"/>
    </w:pPr>
    <w:rPr>
      <w:rFonts w:ascii="Times New Roman" w:eastAsia="Times New Roman" w:hAnsi="Times New Roman" w:cs="Times New Roman"/>
      <w:sz w:val="20"/>
      <w:szCs w:val="20"/>
    </w:rPr>
  </w:style>
  <w:style w:type="paragraph" w:customStyle="1" w:styleId="PR2">
    <w:name w:val="PR2"/>
    <w:basedOn w:val="Normal"/>
    <w:link w:val="PR2Char"/>
    <w:autoRedefine/>
    <w:rsid w:val="00CC13F3"/>
    <w:pPr>
      <w:tabs>
        <w:tab w:val="left" w:pos="1440"/>
      </w:tabs>
      <w:suppressAutoHyphens/>
      <w:spacing w:before="120"/>
      <w:ind w:left="1440" w:hanging="576"/>
      <w:jc w:val="both"/>
      <w:outlineLvl w:val="3"/>
    </w:pPr>
    <w:rPr>
      <w:rFonts w:ascii="Times New Roman" w:eastAsia="Times New Roman" w:hAnsi="Times New Roman" w:cs="Times New Roman"/>
      <w:sz w:val="20"/>
      <w:szCs w:val="20"/>
    </w:rPr>
  </w:style>
  <w:style w:type="paragraph" w:customStyle="1" w:styleId="PR3">
    <w:name w:val="PR3"/>
    <w:basedOn w:val="Normal"/>
    <w:autoRedefine/>
    <w:rsid w:val="00CC13F3"/>
    <w:pPr>
      <w:tabs>
        <w:tab w:val="left" w:pos="2016"/>
      </w:tabs>
      <w:suppressAutoHyphens/>
      <w:spacing w:before="120"/>
      <w:ind w:left="2016" w:hanging="576"/>
      <w:jc w:val="both"/>
      <w:outlineLvl w:val="4"/>
    </w:pPr>
    <w:rPr>
      <w:rFonts w:ascii="Times New Roman" w:eastAsia="Times New Roman" w:hAnsi="Times New Roman" w:cs="Times New Roman"/>
      <w:sz w:val="20"/>
      <w:szCs w:val="20"/>
    </w:rPr>
  </w:style>
  <w:style w:type="paragraph" w:customStyle="1" w:styleId="PR4">
    <w:name w:val="PR4"/>
    <w:basedOn w:val="Normal"/>
    <w:autoRedefine/>
    <w:rsid w:val="00CC13F3"/>
    <w:pPr>
      <w:tabs>
        <w:tab w:val="left" w:pos="2592"/>
      </w:tabs>
      <w:suppressAutoHyphens/>
      <w:spacing w:after="0"/>
      <w:ind w:left="2592" w:hanging="576"/>
      <w:jc w:val="both"/>
      <w:outlineLvl w:val="5"/>
    </w:pPr>
    <w:rPr>
      <w:rFonts w:ascii="Times New Roman" w:eastAsia="Times New Roman" w:hAnsi="Times New Roman" w:cs="Times New Roman"/>
      <w:sz w:val="20"/>
      <w:szCs w:val="20"/>
    </w:rPr>
  </w:style>
  <w:style w:type="paragraph" w:customStyle="1" w:styleId="PR5">
    <w:name w:val="PR5"/>
    <w:basedOn w:val="Normal"/>
    <w:autoRedefine/>
    <w:rsid w:val="00CC13F3"/>
    <w:pPr>
      <w:tabs>
        <w:tab w:val="left" w:pos="3168"/>
      </w:tabs>
      <w:suppressAutoHyphens/>
      <w:spacing w:after="0"/>
      <w:ind w:left="3168" w:hanging="576"/>
      <w:jc w:val="both"/>
      <w:outlineLvl w:val="6"/>
    </w:pPr>
    <w:rPr>
      <w:rFonts w:ascii="Times New Roman" w:eastAsia="Times New Roman" w:hAnsi="Times New Roman" w:cs="Times New Roman"/>
      <w:sz w:val="20"/>
      <w:szCs w:val="20"/>
    </w:rPr>
  </w:style>
  <w:style w:type="character" w:customStyle="1" w:styleId="PR2Char">
    <w:name w:val="PR2 Char"/>
    <w:link w:val="PR2"/>
    <w:locked/>
    <w:rsid w:val="00CC13F3"/>
    <w:rPr>
      <w:rFonts w:ascii="Times New Roman" w:hAnsi="Times New Roman"/>
    </w:rPr>
  </w:style>
  <w:style w:type="character" w:styleId="CommentReference">
    <w:name w:val="annotation reference"/>
    <w:basedOn w:val="DefaultParagraphFont"/>
    <w:rsid w:val="005A54AB"/>
    <w:rPr>
      <w:sz w:val="16"/>
      <w:szCs w:val="16"/>
    </w:rPr>
  </w:style>
  <w:style w:type="paragraph" w:styleId="CommentText">
    <w:name w:val="annotation text"/>
    <w:basedOn w:val="Normal"/>
    <w:link w:val="CommentTextChar"/>
    <w:rsid w:val="005A54AB"/>
    <w:rPr>
      <w:sz w:val="20"/>
      <w:szCs w:val="20"/>
    </w:rPr>
  </w:style>
  <w:style w:type="character" w:customStyle="1" w:styleId="CommentTextChar">
    <w:name w:val="Comment Text Char"/>
    <w:basedOn w:val="DefaultParagraphFont"/>
    <w:link w:val="CommentText"/>
    <w:rsid w:val="005A54AB"/>
    <w:rPr>
      <w:rFonts w:ascii="Arial" w:eastAsia="Calibri" w:hAnsi="Arial" w:cs="Arial"/>
    </w:rPr>
  </w:style>
  <w:style w:type="paragraph" w:styleId="CommentSubject">
    <w:name w:val="annotation subject"/>
    <w:basedOn w:val="CommentText"/>
    <w:next w:val="CommentText"/>
    <w:link w:val="CommentSubjectChar"/>
    <w:rsid w:val="005A54AB"/>
    <w:rPr>
      <w:b/>
      <w:bCs/>
    </w:rPr>
  </w:style>
  <w:style w:type="character" w:customStyle="1" w:styleId="CommentSubjectChar">
    <w:name w:val="Comment Subject Char"/>
    <w:basedOn w:val="CommentTextChar"/>
    <w:link w:val="CommentSubject"/>
    <w:rsid w:val="005A54AB"/>
    <w:rPr>
      <w:rFonts w:ascii="Arial" w:eastAsia="Calibri" w:hAnsi="Arial" w:cs="Arial"/>
      <w:b/>
      <w:bCs/>
    </w:rPr>
  </w:style>
  <w:style w:type="paragraph" w:customStyle="1" w:styleId="Level1">
    <w:name w:val="Level 1"/>
    <w:basedOn w:val="ListParagraph"/>
    <w:link w:val="Level1Char"/>
    <w:qFormat/>
    <w:rsid w:val="001244C6"/>
    <w:pPr>
      <w:numPr>
        <w:numId w:val="27"/>
      </w:numPr>
      <w:pBdr>
        <w:bottom w:val="single" w:sz="4" w:space="1" w:color="auto"/>
      </w:pBdr>
      <w:suppressAutoHyphens/>
      <w:contextualSpacing w:val="0"/>
    </w:pPr>
    <w:rPr>
      <w:rFonts w:eastAsiaTheme="minorHAnsi" w:cstheme="minorBidi"/>
      <w:b/>
      <w:color w:val="000080"/>
      <w:szCs w:val="24"/>
    </w:rPr>
  </w:style>
  <w:style w:type="character" w:customStyle="1" w:styleId="Level1Char">
    <w:name w:val="Level 1 Char"/>
    <w:basedOn w:val="DefaultParagraphFont"/>
    <w:link w:val="Level1"/>
    <w:rsid w:val="001244C6"/>
    <w:rPr>
      <w:rFonts w:ascii="Arial" w:eastAsiaTheme="minorHAnsi" w:hAnsi="Arial" w:cstheme="minorBidi"/>
      <w:b/>
      <w:color w:val="000080"/>
      <w:sz w:val="22"/>
      <w:szCs w:val="24"/>
    </w:rPr>
  </w:style>
  <w:style w:type="paragraph" w:customStyle="1" w:styleId="Level2">
    <w:name w:val="Level 2"/>
    <w:basedOn w:val="ListParagraph"/>
    <w:link w:val="Level2Char"/>
    <w:qFormat/>
    <w:rsid w:val="00C05A7E"/>
    <w:pPr>
      <w:numPr>
        <w:ilvl w:val="1"/>
        <w:numId w:val="27"/>
      </w:numPr>
      <w:suppressAutoHyphens/>
      <w:contextualSpacing w:val="0"/>
    </w:pPr>
    <w:rPr>
      <w:rFonts w:eastAsiaTheme="minorHAnsi" w:cstheme="minorBidi"/>
      <w:szCs w:val="24"/>
    </w:rPr>
  </w:style>
  <w:style w:type="character" w:customStyle="1" w:styleId="Level2Char">
    <w:name w:val="Level 2 Char"/>
    <w:basedOn w:val="DefaultParagraphFont"/>
    <w:link w:val="Level2"/>
    <w:rsid w:val="00C05A7E"/>
    <w:rPr>
      <w:rFonts w:ascii="Arial" w:eastAsiaTheme="minorHAnsi" w:hAnsi="Arial" w:cstheme="minorBidi"/>
      <w:sz w:val="22"/>
      <w:szCs w:val="24"/>
    </w:rPr>
  </w:style>
  <w:style w:type="paragraph" w:customStyle="1" w:styleId="Level3">
    <w:name w:val="Level 3"/>
    <w:basedOn w:val="ListParagraph"/>
    <w:link w:val="Level3Char"/>
    <w:qFormat/>
    <w:rsid w:val="00C05A7E"/>
    <w:pPr>
      <w:numPr>
        <w:ilvl w:val="2"/>
        <w:numId w:val="27"/>
      </w:numPr>
      <w:suppressAutoHyphens/>
      <w:contextualSpacing w:val="0"/>
    </w:pPr>
    <w:rPr>
      <w:rFonts w:eastAsiaTheme="minorHAnsi" w:cstheme="minorBidi"/>
      <w:szCs w:val="24"/>
    </w:rPr>
  </w:style>
  <w:style w:type="character" w:customStyle="1" w:styleId="Level3Char">
    <w:name w:val="Level 3 Char"/>
    <w:basedOn w:val="DefaultParagraphFont"/>
    <w:link w:val="Level3"/>
    <w:rsid w:val="00C05A7E"/>
    <w:rPr>
      <w:rFonts w:ascii="Arial" w:eastAsiaTheme="minorHAnsi" w:hAnsi="Arial" w:cstheme="minorBidi"/>
      <w:sz w:val="22"/>
      <w:szCs w:val="24"/>
    </w:rPr>
  </w:style>
  <w:style w:type="paragraph" w:customStyle="1" w:styleId="Level4">
    <w:name w:val="Level 4"/>
    <w:basedOn w:val="ListParagraph"/>
    <w:link w:val="Level4Char"/>
    <w:qFormat/>
    <w:rsid w:val="00C05A7E"/>
    <w:pPr>
      <w:numPr>
        <w:ilvl w:val="3"/>
        <w:numId w:val="27"/>
      </w:numPr>
      <w:suppressAutoHyphens/>
      <w:contextualSpacing w:val="0"/>
    </w:pPr>
    <w:rPr>
      <w:rFonts w:eastAsiaTheme="minorHAnsi" w:cstheme="minorBidi"/>
      <w:szCs w:val="24"/>
    </w:rPr>
  </w:style>
  <w:style w:type="character" w:customStyle="1" w:styleId="Level4Char">
    <w:name w:val="Level 4 Char"/>
    <w:basedOn w:val="DefaultParagraphFont"/>
    <w:link w:val="Level4"/>
    <w:rsid w:val="00C05A7E"/>
    <w:rPr>
      <w:rFonts w:ascii="Arial" w:eastAsiaTheme="minorHAnsi" w:hAnsi="Arial" w:cstheme="minorBidi"/>
      <w:sz w:val="22"/>
      <w:szCs w:val="24"/>
    </w:rPr>
  </w:style>
  <w:style w:type="paragraph" w:customStyle="1" w:styleId="Level5">
    <w:name w:val="Level 5"/>
    <w:basedOn w:val="ListParagraph"/>
    <w:link w:val="Level5Char"/>
    <w:qFormat/>
    <w:rsid w:val="00C05A7E"/>
    <w:pPr>
      <w:numPr>
        <w:ilvl w:val="4"/>
        <w:numId w:val="27"/>
      </w:numPr>
      <w:suppressAutoHyphens/>
      <w:contextualSpacing w:val="0"/>
    </w:pPr>
    <w:rPr>
      <w:rFonts w:eastAsiaTheme="minorHAnsi" w:cstheme="minorBidi"/>
      <w:szCs w:val="24"/>
    </w:rPr>
  </w:style>
  <w:style w:type="character" w:customStyle="1" w:styleId="Level5Char">
    <w:name w:val="Level 5 Char"/>
    <w:basedOn w:val="DefaultParagraphFont"/>
    <w:link w:val="Level5"/>
    <w:rsid w:val="00C05A7E"/>
    <w:rPr>
      <w:rFonts w:ascii="Arial" w:eastAsiaTheme="minorHAnsi" w:hAnsi="Arial" w:cstheme="minorBidi"/>
      <w:sz w:val="22"/>
      <w:szCs w:val="24"/>
    </w:rPr>
  </w:style>
  <w:style w:type="paragraph" w:customStyle="1" w:styleId="Level6">
    <w:name w:val="Level 6"/>
    <w:basedOn w:val="ListParagraph"/>
    <w:link w:val="Level6Char"/>
    <w:qFormat/>
    <w:rsid w:val="00C05A7E"/>
    <w:pPr>
      <w:numPr>
        <w:ilvl w:val="5"/>
        <w:numId w:val="27"/>
      </w:numPr>
      <w:suppressAutoHyphens/>
      <w:contextualSpacing w:val="0"/>
    </w:pPr>
    <w:rPr>
      <w:rFonts w:eastAsiaTheme="minorHAnsi" w:cstheme="minorBidi"/>
      <w:szCs w:val="24"/>
    </w:rPr>
  </w:style>
  <w:style w:type="character" w:customStyle="1" w:styleId="Level6Char">
    <w:name w:val="Level 6 Char"/>
    <w:basedOn w:val="DefaultParagraphFont"/>
    <w:link w:val="Level6"/>
    <w:rsid w:val="00C05A7E"/>
    <w:rPr>
      <w:rFonts w:ascii="Arial" w:eastAsiaTheme="minorHAnsi" w:hAnsi="Arial" w:cstheme="minorBidi"/>
      <w:sz w:val="22"/>
      <w:szCs w:val="24"/>
    </w:rPr>
  </w:style>
  <w:style w:type="paragraph" w:customStyle="1" w:styleId="Level7">
    <w:name w:val="Level 7"/>
    <w:basedOn w:val="ListParagraph"/>
    <w:link w:val="Level7Char"/>
    <w:qFormat/>
    <w:rsid w:val="00C05A7E"/>
    <w:pPr>
      <w:numPr>
        <w:ilvl w:val="6"/>
        <w:numId w:val="27"/>
      </w:numPr>
      <w:suppressAutoHyphens/>
      <w:contextualSpacing w:val="0"/>
    </w:pPr>
    <w:rPr>
      <w:rFonts w:eastAsiaTheme="minorHAnsi" w:cstheme="minorBidi"/>
      <w:szCs w:val="24"/>
    </w:rPr>
  </w:style>
  <w:style w:type="character" w:customStyle="1" w:styleId="Level7Char">
    <w:name w:val="Level 7 Char"/>
    <w:basedOn w:val="DefaultParagraphFont"/>
    <w:link w:val="Level7"/>
    <w:rsid w:val="00C05A7E"/>
    <w:rPr>
      <w:rFonts w:ascii="Arial" w:eastAsiaTheme="minorHAnsi" w:hAnsi="Arial" w:cstheme="minorBidi"/>
      <w:sz w:val="22"/>
      <w:szCs w:val="24"/>
    </w:rPr>
  </w:style>
  <w:style w:type="paragraph" w:customStyle="1" w:styleId="Level8">
    <w:name w:val="Level 8"/>
    <w:basedOn w:val="ListParagraph"/>
    <w:link w:val="Level8Char"/>
    <w:qFormat/>
    <w:rsid w:val="00C05A7E"/>
    <w:pPr>
      <w:numPr>
        <w:ilvl w:val="7"/>
        <w:numId w:val="27"/>
      </w:numPr>
      <w:suppressAutoHyphens/>
      <w:contextualSpacing w:val="0"/>
    </w:pPr>
    <w:rPr>
      <w:rFonts w:eastAsiaTheme="minorHAnsi" w:cstheme="minorBidi"/>
      <w:szCs w:val="24"/>
    </w:rPr>
  </w:style>
  <w:style w:type="character" w:customStyle="1" w:styleId="Level8Char">
    <w:name w:val="Level 8 Char"/>
    <w:basedOn w:val="DefaultParagraphFont"/>
    <w:link w:val="Level8"/>
    <w:rsid w:val="00C05A7E"/>
    <w:rPr>
      <w:rFonts w:ascii="Arial" w:eastAsiaTheme="minorHAnsi" w:hAnsi="Arial" w:cstheme="minorBidi"/>
      <w:sz w:val="22"/>
      <w:szCs w:val="24"/>
    </w:rPr>
  </w:style>
  <w:style w:type="paragraph" w:customStyle="1" w:styleId="Level9">
    <w:name w:val="Level 9"/>
    <w:basedOn w:val="ListParagraph"/>
    <w:link w:val="Level9Char"/>
    <w:qFormat/>
    <w:rsid w:val="00C05A7E"/>
    <w:pPr>
      <w:numPr>
        <w:ilvl w:val="8"/>
        <w:numId w:val="27"/>
      </w:numPr>
      <w:suppressAutoHyphens/>
      <w:contextualSpacing w:val="0"/>
    </w:pPr>
    <w:rPr>
      <w:rFonts w:eastAsiaTheme="minorHAnsi" w:cstheme="minorBidi"/>
      <w:szCs w:val="24"/>
    </w:rPr>
  </w:style>
  <w:style w:type="character" w:customStyle="1" w:styleId="Level9Char">
    <w:name w:val="Level 9 Char"/>
    <w:basedOn w:val="DefaultParagraphFont"/>
    <w:link w:val="Level9"/>
    <w:rsid w:val="00C05A7E"/>
    <w:rPr>
      <w:rFonts w:ascii="Arial" w:eastAsiaTheme="minorHAnsi"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50796">
      <w:bodyDiv w:val="1"/>
      <w:marLeft w:val="0"/>
      <w:marRight w:val="0"/>
      <w:marTop w:val="0"/>
      <w:marBottom w:val="0"/>
      <w:divBdr>
        <w:top w:val="none" w:sz="0" w:space="0" w:color="auto"/>
        <w:left w:val="none" w:sz="0" w:space="0" w:color="auto"/>
        <w:bottom w:val="none" w:sz="0" w:space="0" w:color="auto"/>
        <w:right w:val="none" w:sz="0" w:space="0" w:color="auto"/>
      </w:divBdr>
    </w:div>
    <w:div w:id="472529705">
      <w:bodyDiv w:val="1"/>
      <w:marLeft w:val="0"/>
      <w:marRight w:val="0"/>
      <w:marTop w:val="0"/>
      <w:marBottom w:val="0"/>
      <w:divBdr>
        <w:top w:val="none" w:sz="0" w:space="0" w:color="auto"/>
        <w:left w:val="none" w:sz="0" w:space="0" w:color="auto"/>
        <w:bottom w:val="none" w:sz="0" w:space="0" w:color="auto"/>
        <w:right w:val="none" w:sz="0" w:space="0" w:color="auto"/>
      </w:divBdr>
    </w:div>
    <w:div w:id="496963086">
      <w:bodyDiv w:val="1"/>
      <w:marLeft w:val="0"/>
      <w:marRight w:val="0"/>
      <w:marTop w:val="0"/>
      <w:marBottom w:val="0"/>
      <w:divBdr>
        <w:top w:val="none" w:sz="0" w:space="0" w:color="auto"/>
        <w:left w:val="none" w:sz="0" w:space="0" w:color="auto"/>
        <w:bottom w:val="none" w:sz="0" w:space="0" w:color="auto"/>
        <w:right w:val="none" w:sz="0" w:space="0" w:color="auto"/>
      </w:divBdr>
      <w:divsChild>
        <w:div w:id="982926999">
          <w:marLeft w:val="0"/>
          <w:marRight w:val="0"/>
          <w:marTop w:val="0"/>
          <w:marBottom w:val="0"/>
          <w:divBdr>
            <w:top w:val="none" w:sz="0" w:space="0" w:color="auto"/>
            <w:left w:val="none" w:sz="0" w:space="0" w:color="auto"/>
            <w:bottom w:val="none" w:sz="0" w:space="0" w:color="auto"/>
            <w:right w:val="none" w:sz="0" w:space="0" w:color="auto"/>
          </w:divBdr>
          <w:divsChild>
            <w:div w:id="2023773321">
              <w:marLeft w:val="2985"/>
              <w:marRight w:val="2985"/>
              <w:marTop w:val="0"/>
              <w:marBottom w:val="0"/>
              <w:divBdr>
                <w:top w:val="none" w:sz="0" w:space="0" w:color="auto"/>
                <w:left w:val="none" w:sz="0" w:space="0" w:color="auto"/>
                <w:bottom w:val="none" w:sz="0" w:space="0" w:color="auto"/>
                <w:right w:val="none" w:sz="0" w:space="0" w:color="auto"/>
              </w:divBdr>
              <w:divsChild>
                <w:div w:id="1821967076">
                  <w:marLeft w:val="0"/>
                  <w:marRight w:val="0"/>
                  <w:marTop w:val="0"/>
                  <w:marBottom w:val="0"/>
                  <w:divBdr>
                    <w:top w:val="none" w:sz="0" w:space="0" w:color="auto"/>
                    <w:left w:val="none" w:sz="0" w:space="0" w:color="auto"/>
                    <w:bottom w:val="none" w:sz="0" w:space="0" w:color="auto"/>
                    <w:right w:val="none" w:sz="0" w:space="0" w:color="auto"/>
                  </w:divBdr>
                  <w:divsChild>
                    <w:div w:id="1514614677">
                      <w:marLeft w:val="0"/>
                      <w:marRight w:val="0"/>
                      <w:marTop w:val="0"/>
                      <w:marBottom w:val="0"/>
                      <w:divBdr>
                        <w:top w:val="none" w:sz="0" w:space="0" w:color="auto"/>
                        <w:left w:val="none" w:sz="0" w:space="0" w:color="auto"/>
                        <w:bottom w:val="none" w:sz="0" w:space="0" w:color="auto"/>
                        <w:right w:val="none" w:sz="0" w:space="0" w:color="auto"/>
                      </w:divBdr>
                      <w:divsChild>
                        <w:div w:id="4007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13370">
      <w:bodyDiv w:val="1"/>
      <w:marLeft w:val="0"/>
      <w:marRight w:val="0"/>
      <w:marTop w:val="0"/>
      <w:marBottom w:val="0"/>
      <w:divBdr>
        <w:top w:val="none" w:sz="0" w:space="0" w:color="auto"/>
        <w:left w:val="none" w:sz="0" w:space="0" w:color="auto"/>
        <w:bottom w:val="none" w:sz="0" w:space="0" w:color="auto"/>
        <w:right w:val="none" w:sz="0" w:space="0" w:color="auto"/>
      </w:divBdr>
      <w:divsChild>
        <w:div w:id="157695055">
          <w:marLeft w:val="0"/>
          <w:marRight w:val="0"/>
          <w:marTop w:val="0"/>
          <w:marBottom w:val="0"/>
          <w:divBdr>
            <w:top w:val="none" w:sz="0" w:space="0" w:color="auto"/>
            <w:left w:val="none" w:sz="0" w:space="0" w:color="auto"/>
            <w:bottom w:val="none" w:sz="0" w:space="0" w:color="auto"/>
            <w:right w:val="none" w:sz="0" w:space="0" w:color="auto"/>
          </w:divBdr>
          <w:divsChild>
            <w:div w:id="504825716">
              <w:marLeft w:val="2985"/>
              <w:marRight w:val="2985"/>
              <w:marTop w:val="0"/>
              <w:marBottom w:val="0"/>
              <w:divBdr>
                <w:top w:val="none" w:sz="0" w:space="0" w:color="auto"/>
                <w:left w:val="none" w:sz="0" w:space="0" w:color="auto"/>
                <w:bottom w:val="none" w:sz="0" w:space="0" w:color="auto"/>
                <w:right w:val="none" w:sz="0" w:space="0" w:color="auto"/>
              </w:divBdr>
              <w:divsChild>
                <w:div w:id="1379627313">
                  <w:marLeft w:val="0"/>
                  <w:marRight w:val="0"/>
                  <w:marTop w:val="0"/>
                  <w:marBottom w:val="0"/>
                  <w:divBdr>
                    <w:top w:val="none" w:sz="0" w:space="0" w:color="auto"/>
                    <w:left w:val="none" w:sz="0" w:space="0" w:color="auto"/>
                    <w:bottom w:val="none" w:sz="0" w:space="0" w:color="auto"/>
                    <w:right w:val="none" w:sz="0" w:space="0" w:color="auto"/>
                  </w:divBdr>
                  <w:divsChild>
                    <w:div w:id="1840072598">
                      <w:marLeft w:val="0"/>
                      <w:marRight w:val="0"/>
                      <w:marTop w:val="0"/>
                      <w:marBottom w:val="0"/>
                      <w:divBdr>
                        <w:top w:val="none" w:sz="0" w:space="0" w:color="auto"/>
                        <w:left w:val="none" w:sz="0" w:space="0" w:color="auto"/>
                        <w:bottom w:val="none" w:sz="0" w:space="0" w:color="auto"/>
                        <w:right w:val="none" w:sz="0" w:space="0" w:color="auto"/>
                      </w:divBdr>
                      <w:divsChild>
                        <w:div w:id="16942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57713">
      <w:bodyDiv w:val="1"/>
      <w:marLeft w:val="0"/>
      <w:marRight w:val="0"/>
      <w:marTop w:val="0"/>
      <w:marBottom w:val="0"/>
      <w:divBdr>
        <w:top w:val="none" w:sz="0" w:space="0" w:color="auto"/>
        <w:left w:val="none" w:sz="0" w:space="0" w:color="auto"/>
        <w:bottom w:val="none" w:sz="0" w:space="0" w:color="auto"/>
        <w:right w:val="none" w:sz="0" w:space="0" w:color="auto"/>
      </w:divBdr>
    </w:div>
    <w:div w:id="1040474528">
      <w:bodyDiv w:val="1"/>
      <w:marLeft w:val="0"/>
      <w:marRight w:val="0"/>
      <w:marTop w:val="0"/>
      <w:marBottom w:val="0"/>
      <w:divBdr>
        <w:top w:val="none" w:sz="0" w:space="0" w:color="auto"/>
        <w:left w:val="none" w:sz="0" w:space="0" w:color="auto"/>
        <w:bottom w:val="none" w:sz="0" w:space="0" w:color="auto"/>
        <w:right w:val="none" w:sz="0" w:space="0" w:color="auto"/>
      </w:divBdr>
      <w:divsChild>
        <w:div w:id="660233287">
          <w:marLeft w:val="0"/>
          <w:marRight w:val="0"/>
          <w:marTop w:val="0"/>
          <w:marBottom w:val="0"/>
          <w:divBdr>
            <w:top w:val="none" w:sz="0" w:space="0" w:color="auto"/>
            <w:left w:val="none" w:sz="0" w:space="0" w:color="auto"/>
            <w:bottom w:val="none" w:sz="0" w:space="0" w:color="auto"/>
            <w:right w:val="none" w:sz="0" w:space="0" w:color="auto"/>
          </w:divBdr>
          <w:divsChild>
            <w:div w:id="1168904544">
              <w:marLeft w:val="2985"/>
              <w:marRight w:val="2985"/>
              <w:marTop w:val="0"/>
              <w:marBottom w:val="0"/>
              <w:divBdr>
                <w:top w:val="none" w:sz="0" w:space="0" w:color="auto"/>
                <w:left w:val="none" w:sz="0" w:space="0" w:color="auto"/>
                <w:bottom w:val="none" w:sz="0" w:space="0" w:color="auto"/>
                <w:right w:val="none" w:sz="0" w:space="0" w:color="auto"/>
              </w:divBdr>
              <w:divsChild>
                <w:div w:id="570890987">
                  <w:marLeft w:val="0"/>
                  <w:marRight w:val="0"/>
                  <w:marTop w:val="0"/>
                  <w:marBottom w:val="0"/>
                  <w:divBdr>
                    <w:top w:val="none" w:sz="0" w:space="0" w:color="auto"/>
                    <w:left w:val="none" w:sz="0" w:space="0" w:color="auto"/>
                    <w:bottom w:val="none" w:sz="0" w:space="0" w:color="auto"/>
                    <w:right w:val="none" w:sz="0" w:space="0" w:color="auto"/>
                  </w:divBdr>
                  <w:divsChild>
                    <w:div w:id="1592012200">
                      <w:marLeft w:val="0"/>
                      <w:marRight w:val="0"/>
                      <w:marTop w:val="0"/>
                      <w:marBottom w:val="0"/>
                      <w:divBdr>
                        <w:top w:val="none" w:sz="0" w:space="0" w:color="auto"/>
                        <w:left w:val="none" w:sz="0" w:space="0" w:color="auto"/>
                        <w:bottom w:val="none" w:sz="0" w:space="0" w:color="auto"/>
                        <w:right w:val="none" w:sz="0" w:space="0" w:color="auto"/>
                      </w:divBdr>
                      <w:divsChild>
                        <w:div w:id="9181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967681">
      <w:bodyDiv w:val="1"/>
      <w:marLeft w:val="0"/>
      <w:marRight w:val="0"/>
      <w:marTop w:val="0"/>
      <w:marBottom w:val="0"/>
      <w:divBdr>
        <w:top w:val="none" w:sz="0" w:space="0" w:color="auto"/>
        <w:left w:val="none" w:sz="0" w:space="0" w:color="auto"/>
        <w:bottom w:val="none" w:sz="0" w:space="0" w:color="auto"/>
        <w:right w:val="none" w:sz="0" w:space="0" w:color="auto"/>
      </w:divBdr>
      <w:divsChild>
        <w:div w:id="1416049973">
          <w:marLeft w:val="0"/>
          <w:marRight w:val="0"/>
          <w:marTop w:val="0"/>
          <w:marBottom w:val="0"/>
          <w:divBdr>
            <w:top w:val="none" w:sz="0" w:space="0" w:color="auto"/>
            <w:left w:val="none" w:sz="0" w:space="0" w:color="auto"/>
            <w:bottom w:val="none" w:sz="0" w:space="0" w:color="auto"/>
            <w:right w:val="none" w:sz="0" w:space="0" w:color="auto"/>
          </w:divBdr>
          <w:divsChild>
            <w:div w:id="2020618322">
              <w:marLeft w:val="2985"/>
              <w:marRight w:val="2985"/>
              <w:marTop w:val="0"/>
              <w:marBottom w:val="0"/>
              <w:divBdr>
                <w:top w:val="none" w:sz="0" w:space="0" w:color="auto"/>
                <w:left w:val="none" w:sz="0" w:space="0" w:color="auto"/>
                <w:bottom w:val="none" w:sz="0" w:space="0" w:color="auto"/>
                <w:right w:val="none" w:sz="0" w:space="0" w:color="auto"/>
              </w:divBdr>
              <w:divsChild>
                <w:div w:id="905528508">
                  <w:marLeft w:val="0"/>
                  <w:marRight w:val="0"/>
                  <w:marTop w:val="0"/>
                  <w:marBottom w:val="0"/>
                  <w:divBdr>
                    <w:top w:val="none" w:sz="0" w:space="0" w:color="auto"/>
                    <w:left w:val="none" w:sz="0" w:space="0" w:color="auto"/>
                    <w:bottom w:val="none" w:sz="0" w:space="0" w:color="auto"/>
                    <w:right w:val="none" w:sz="0" w:space="0" w:color="auto"/>
                  </w:divBdr>
                  <w:divsChild>
                    <w:div w:id="686558897">
                      <w:marLeft w:val="0"/>
                      <w:marRight w:val="0"/>
                      <w:marTop w:val="0"/>
                      <w:marBottom w:val="0"/>
                      <w:divBdr>
                        <w:top w:val="none" w:sz="0" w:space="0" w:color="auto"/>
                        <w:left w:val="none" w:sz="0" w:space="0" w:color="auto"/>
                        <w:bottom w:val="none" w:sz="0" w:space="0" w:color="auto"/>
                        <w:right w:val="none" w:sz="0" w:space="0" w:color="auto"/>
                      </w:divBdr>
                      <w:divsChild>
                        <w:div w:id="13487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85857">
      <w:bodyDiv w:val="1"/>
      <w:marLeft w:val="0"/>
      <w:marRight w:val="0"/>
      <w:marTop w:val="0"/>
      <w:marBottom w:val="0"/>
      <w:divBdr>
        <w:top w:val="none" w:sz="0" w:space="0" w:color="auto"/>
        <w:left w:val="none" w:sz="0" w:space="0" w:color="auto"/>
        <w:bottom w:val="none" w:sz="0" w:space="0" w:color="auto"/>
        <w:right w:val="none" w:sz="0" w:space="0" w:color="auto"/>
      </w:divBdr>
    </w:div>
    <w:div w:id="1581524066">
      <w:bodyDiv w:val="1"/>
      <w:marLeft w:val="0"/>
      <w:marRight w:val="0"/>
      <w:marTop w:val="0"/>
      <w:marBottom w:val="0"/>
      <w:divBdr>
        <w:top w:val="none" w:sz="0" w:space="0" w:color="auto"/>
        <w:left w:val="none" w:sz="0" w:space="0" w:color="auto"/>
        <w:bottom w:val="none" w:sz="0" w:space="0" w:color="auto"/>
        <w:right w:val="none" w:sz="0" w:space="0" w:color="auto"/>
      </w:divBdr>
      <w:divsChild>
        <w:div w:id="1405757538">
          <w:marLeft w:val="0"/>
          <w:marRight w:val="0"/>
          <w:marTop w:val="0"/>
          <w:marBottom w:val="0"/>
          <w:divBdr>
            <w:top w:val="none" w:sz="0" w:space="0" w:color="auto"/>
            <w:left w:val="none" w:sz="0" w:space="0" w:color="auto"/>
            <w:bottom w:val="none" w:sz="0" w:space="0" w:color="auto"/>
            <w:right w:val="none" w:sz="0" w:space="0" w:color="auto"/>
          </w:divBdr>
          <w:divsChild>
            <w:div w:id="1425228173">
              <w:marLeft w:val="2985"/>
              <w:marRight w:val="2985"/>
              <w:marTop w:val="0"/>
              <w:marBottom w:val="0"/>
              <w:divBdr>
                <w:top w:val="none" w:sz="0" w:space="0" w:color="auto"/>
                <w:left w:val="none" w:sz="0" w:space="0" w:color="auto"/>
                <w:bottom w:val="none" w:sz="0" w:space="0" w:color="auto"/>
                <w:right w:val="none" w:sz="0" w:space="0" w:color="auto"/>
              </w:divBdr>
              <w:divsChild>
                <w:div w:id="1334802890">
                  <w:marLeft w:val="0"/>
                  <w:marRight w:val="0"/>
                  <w:marTop w:val="0"/>
                  <w:marBottom w:val="0"/>
                  <w:divBdr>
                    <w:top w:val="none" w:sz="0" w:space="0" w:color="auto"/>
                    <w:left w:val="none" w:sz="0" w:space="0" w:color="auto"/>
                    <w:bottom w:val="none" w:sz="0" w:space="0" w:color="auto"/>
                    <w:right w:val="none" w:sz="0" w:space="0" w:color="auto"/>
                  </w:divBdr>
                  <w:divsChild>
                    <w:div w:id="1316494527">
                      <w:marLeft w:val="0"/>
                      <w:marRight w:val="0"/>
                      <w:marTop w:val="0"/>
                      <w:marBottom w:val="0"/>
                      <w:divBdr>
                        <w:top w:val="none" w:sz="0" w:space="0" w:color="auto"/>
                        <w:left w:val="none" w:sz="0" w:space="0" w:color="auto"/>
                        <w:bottom w:val="none" w:sz="0" w:space="0" w:color="auto"/>
                        <w:right w:val="none" w:sz="0" w:space="0" w:color="auto"/>
                      </w:divBdr>
                      <w:divsChild>
                        <w:div w:id="64378293">
                          <w:marLeft w:val="0"/>
                          <w:marRight w:val="0"/>
                          <w:marTop w:val="0"/>
                          <w:marBottom w:val="0"/>
                          <w:divBdr>
                            <w:top w:val="none" w:sz="0" w:space="0" w:color="auto"/>
                            <w:left w:val="none" w:sz="0" w:space="0" w:color="auto"/>
                            <w:bottom w:val="none" w:sz="0" w:space="0" w:color="auto"/>
                            <w:right w:val="none" w:sz="0" w:space="0" w:color="auto"/>
                          </w:divBdr>
                        </w:div>
                        <w:div w:id="5792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86677">
      <w:bodyDiv w:val="1"/>
      <w:marLeft w:val="0"/>
      <w:marRight w:val="0"/>
      <w:marTop w:val="0"/>
      <w:marBottom w:val="0"/>
      <w:divBdr>
        <w:top w:val="none" w:sz="0" w:space="0" w:color="auto"/>
        <w:left w:val="none" w:sz="0" w:space="0" w:color="auto"/>
        <w:bottom w:val="none" w:sz="0" w:space="0" w:color="auto"/>
        <w:right w:val="none" w:sz="0" w:space="0" w:color="auto"/>
      </w:divBdr>
      <w:divsChild>
        <w:div w:id="607615481">
          <w:marLeft w:val="0"/>
          <w:marRight w:val="0"/>
          <w:marTop w:val="0"/>
          <w:marBottom w:val="0"/>
          <w:divBdr>
            <w:top w:val="none" w:sz="0" w:space="0" w:color="auto"/>
            <w:left w:val="none" w:sz="0" w:space="0" w:color="auto"/>
            <w:bottom w:val="none" w:sz="0" w:space="0" w:color="auto"/>
            <w:right w:val="none" w:sz="0" w:space="0" w:color="auto"/>
          </w:divBdr>
          <w:divsChild>
            <w:div w:id="1830708579">
              <w:marLeft w:val="2985"/>
              <w:marRight w:val="2985"/>
              <w:marTop w:val="0"/>
              <w:marBottom w:val="0"/>
              <w:divBdr>
                <w:top w:val="none" w:sz="0" w:space="0" w:color="auto"/>
                <w:left w:val="none" w:sz="0" w:space="0" w:color="auto"/>
                <w:bottom w:val="none" w:sz="0" w:space="0" w:color="auto"/>
                <w:right w:val="none" w:sz="0" w:space="0" w:color="auto"/>
              </w:divBdr>
              <w:divsChild>
                <w:div w:id="688406438">
                  <w:marLeft w:val="0"/>
                  <w:marRight w:val="0"/>
                  <w:marTop w:val="0"/>
                  <w:marBottom w:val="0"/>
                  <w:divBdr>
                    <w:top w:val="none" w:sz="0" w:space="0" w:color="auto"/>
                    <w:left w:val="none" w:sz="0" w:space="0" w:color="auto"/>
                    <w:bottom w:val="none" w:sz="0" w:space="0" w:color="auto"/>
                    <w:right w:val="none" w:sz="0" w:space="0" w:color="auto"/>
                  </w:divBdr>
                  <w:divsChild>
                    <w:div w:id="1312248979">
                      <w:marLeft w:val="0"/>
                      <w:marRight w:val="0"/>
                      <w:marTop w:val="0"/>
                      <w:marBottom w:val="0"/>
                      <w:divBdr>
                        <w:top w:val="none" w:sz="0" w:space="0" w:color="auto"/>
                        <w:left w:val="none" w:sz="0" w:space="0" w:color="auto"/>
                        <w:bottom w:val="none" w:sz="0" w:space="0" w:color="auto"/>
                        <w:right w:val="none" w:sz="0" w:space="0" w:color="auto"/>
                      </w:divBdr>
                      <w:divsChild>
                        <w:div w:id="166292068">
                          <w:marLeft w:val="0"/>
                          <w:marRight w:val="0"/>
                          <w:marTop w:val="0"/>
                          <w:marBottom w:val="0"/>
                          <w:divBdr>
                            <w:top w:val="none" w:sz="0" w:space="0" w:color="auto"/>
                            <w:left w:val="none" w:sz="0" w:space="0" w:color="auto"/>
                            <w:bottom w:val="none" w:sz="0" w:space="0" w:color="auto"/>
                            <w:right w:val="none" w:sz="0" w:space="0" w:color="auto"/>
                          </w:divBdr>
                        </w:div>
                        <w:div w:id="4702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734178">
      <w:bodyDiv w:val="1"/>
      <w:marLeft w:val="0"/>
      <w:marRight w:val="0"/>
      <w:marTop w:val="0"/>
      <w:marBottom w:val="0"/>
      <w:divBdr>
        <w:top w:val="none" w:sz="0" w:space="0" w:color="auto"/>
        <w:left w:val="none" w:sz="0" w:space="0" w:color="auto"/>
        <w:bottom w:val="none" w:sz="0" w:space="0" w:color="auto"/>
        <w:right w:val="none" w:sz="0" w:space="0" w:color="auto"/>
      </w:divBdr>
    </w:div>
    <w:div w:id="20028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6549-B8A1-40E5-8FA0-E0D00094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4139</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Aecorp</Company>
  <LinksUpToDate>false</LinksUpToDate>
  <CharactersWithSpaces>25889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Groom</dc:creator>
  <cp:lastModifiedBy>Groom, Neil</cp:lastModifiedBy>
  <cp:revision>143</cp:revision>
  <cp:lastPrinted>2016-06-28T19:08:00Z</cp:lastPrinted>
  <dcterms:created xsi:type="dcterms:W3CDTF">2018-02-07T05:27:00Z</dcterms:created>
  <dcterms:modified xsi:type="dcterms:W3CDTF">2018-02-14T22:30:00Z</dcterms:modified>
</cp:coreProperties>
</file>